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635" w:rsidRPr="00227D3A" w:rsidRDefault="00045635" w:rsidP="00045635">
      <w:pPr>
        <w:bidi/>
        <w:rPr>
          <w:rFonts w:cs="B Lotus"/>
          <w:b/>
          <w:bCs/>
          <w:rtl/>
        </w:rPr>
      </w:pPr>
    </w:p>
    <w:p w:rsidR="00045635" w:rsidRPr="00227D3A" w:rsidRDefault="00045635" w:rsidP="00045635">
      <w:pPr>
        <w:bidi/>
        <w:rPr>
          <w:rFonts w:cs="B Lotus"/>
          <w:b/>
          <w:bCs/>
          <w:rtl/>
        </w:rPr>
      </w:pPr>
    </w:p>
    <w:p w:rsidR="00045635" w:rsidRPr="00227D3A" w:rsidRDefault="00045635" w:rsidP="00045635">
      <w:pPr>
        <w:bidi/>
        <w:rPr>
          <w:rFonts w:cs="B Lotus"/>
          <w:b/>
          <w:bCs/>
          <w:rtl/>
        </w:rPr>
      </w:pPr>
    </w:p>
    <w:p w:rsidR="00045635" w:rsidRPr="00227D3A" w:rsidRDefault="00045635" w:rsidP="00045635">
      <w:pPr>
        <w:bidi/>
        <w:rPr>
          <w:rFonts w:cs="B Lotus"/>
          <w:b/>
          <w:bCs/>
          <w:rtl/>
        </w:rPr>
      </w:pPr>
    </w:p>
    <w:p w:rsidR="00045635" w:rsidRPr="00227D3A" w:rsidRDefault="00045635" w:rsidP="00045635">
      <w:pPr>
        <w:bidi/>
        <w:rPr>
          <w:rFonts w:cs="B Lotus"/>
          <w:b/>
          <w:bCs/>
        </w:rPr>
      </w:pPr>
    </w:p>
    <w:p w:rsidR="00045635" w:rsidRPr="00227D3A" w:rsidRDefault="006F677F" w:rsidP="00045635">
      <w:pPr>
        <w:bidi/>
        <w:rPr>
          <w:rFonts w:cs="B Lotus"/>
          <w:b/>
          <w:bCs/>
        </w:rPr>
      </w:pPr>
      <w:r>
        <w:rPr>
          <w:rFonts w:cs="B Lotus"/>
          <w:b/>
          <w:bCs/>
          <w:noProof/>
          <w:rtl/>
        </w:rPr>
        <w:drawing>
          <wp:inline distT="0" distB="0" distL="0" distR="0">
            <wp:extent cx="5761355" cy="3850951"/>
            <wp:effectExtent l="0" t="0" r="0" b="0"/>
            <wp:docPr id="1" name="Picture 1" descr="F:\تایپ\0الزامات تحقیق\بسم الله\بسم جدید\32463_2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تایپ\0الزامات تحقیق\بسم الله\بسم جدید\32463_29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1355" cy="3850951"/>
                    </a:xfrm>
                    <a:prstGeom prst="rect">
                      <a:avLst/>
                    </a:prstGeom>
                    <a:noFill/>
                    <a:ln>
                      <a:noFill/>
                    </a:ln>
                  </pic:spPr>
                </pic:pic>
              </a:graphicData>
            </a:graphic>
          </wp:inline>
        </w:drawing>
      </w:r>
    </w:p>
    <w:p w:rsidR="00045635" w:rsidRPr="00227D3A" w:rsidRDefault="00045635" w:rsidP="00045635">
      <w:pPr>
        <w:bidi/>
        <w:rPr>
          <w:rFonts w:cs="B Lotus"/>
          <w:b/>
          <w:bCs/>
          <w:rtl/>
        </w:rPr>
      </w:pPr>
    </w:p>
    <w:p w:rsidR="00045635" w:rsidRPr="00227D3A" w:rsidRDefault="00045635" w:rsidP="00045635">
      <w:pPr>
        <w:bidi/>
        <w:rPr>
          <w:rFonts w:cs="B Lotus"/>
          <w:b/>
          <w:bCs/>
          <w:rtl/>
        </w:rPr>
      </w:pPr>
    </w:p>
    <w:p w:rsidR="00045635" w:rsidRPr="00227D3A" w:rsidRDefault="00045635" w:rsidP="00045635">
      <w:pPr>
        <w:bidi/>
        <w:rPr>
          <w:rFonts w:cs="B Lotus"/>
          <w:b/>
          <w:bCs/>
          <w:rtl/>
        </w:rPr>
      </w:pPr>
    </w:p>
    <w:p w:rsidR="00045635" w:rsidRPr="00227D3A" w:rsidRDefault="00045635" w:rsidP="00045635">
      <w:pPr>
        <w:bidi/>
        <w:rPr>
          <w:rFonts w:cs="B Lotus"/>
          <w:b/>
          <w:bCs/>
          <w:rtl/>
        </w:rPr>
      </w:pPr>
    </w:p>
    <w:p w:rsidR="00045635" w:rsidRPr="00227D3A" w:rsidRDefault="002773B5" w:rsidP="00045635">
      <w:pPr>
        <w:bidi/>
        <w:rPr>
          <w:rFonts w:cs="B Lotus"/>
          <w:b/>
          <w:bCs/>
          <w:rtl/>
        </w:rPr>
      </w:pPr>
      <w:r w:rsidRPr="000A261E">
        <w:rPr>
          <w:rFonts w:eastAsia="Calibri"/>
          <w:noProof/>
          <w:sz w:val="2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7456" behindDoc="0" locked="0" layoutInCell="1" allowOverlap="1" wp14:anchorId="60EC1609" wp14:editId="5C1654A0">
                <wp:simplePos x="0" y="0"/>
                <wp:positionH relativeFrom="column">
                  <wp:posOffset>2614295</wp:posOffset>
                </wp:positionH>
                <wp:positionV relativeFrom="paragraph">
                  <wp:posOffset>635000</wp:posOffset>
                </wp:positionV>
                <wp:extent cx="685800" cy="542925"/>
                <wp:effectExtent l="0" t="0" r="1905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542925"/>
                        </a:xfrm>
                        <a:prstGeom prst="rect">
                          <a:avLst/>
                        </a:prstGeom>
                        <a:solidFill>
                          <a:srgbClr val="FFFFFF"/>
                        </a:solidFill>
                        <a:ln w="9525">
                          <a:solidFill>
                            <a:sysClr val="window" lastClr="FFFFFF"/>
                          </a:solidFill>
                          <a:miter lim="800000"/>
                          <a:headEnd/>
                          <a:tailEnd/>
                        </a:ln>
                      </wps:spPr>
                      <wps:txbx>
                        <w:txbxContent>
                          <w:p w:rsidR="002773B5" w:rsidRDefault="002773B5" w:rsidP="002773B5">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05.85pt;margin-top:50pt;width:54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" strokecolor="window">
                <v:textbox>
                  <w:txbxContent>
                    <w:p w:rsidR="002773B5" w:rsidRDefault="002773B5" w:rsidP="002773B5">
                      <w:pPr>
                        <w:bidi/>
                      </w:pPr>
                    </w:p>
                  </w:txbxContent>
                </v:textbox>
              </v:shape>
            </w:pict>
          </mc:Fallback>
        </mc:AlternateContent>
      </w:r>
    </w:p>
    <w:p w:rsidR="000A261E" w:rsidRPr="000A261E" w:rsidRDefault="000A261E" w:rsidP="000A261E">
      <w:pPr>
        <w:bidi/>
        <w:spacing w:line="360" w:lineRule="auto"/>
        <w:contextualSpacing/>
        <w:jc w:val="center"/>
        <w:rPr>
          <w:rFonts w:eastAsia="Calibri" w:cs="B Titr"/>
          <w:b/>
          <w:bCs/>
          <w:sz w:val="28"/>
          <w:lang w:bidi="fa-IR"/>
        </w:rPr>
      </w:pPr>
      <w:r w:rsidRPr="000A261E">
        <w:rPr>
          <w:rFonts w:eastAsia="Calibri" w:cs="B Titr"/>
          <w:b/>
          <w:bCs/>
          <w:noProof/>
          <w:color w:val="FF0000"/>
          <w:sz w:val="28"/>
        </w:rPr>
        <w:lastRenderedPageBreak/>
        <w:drawing>
          <wp:inline distT="0" distB="0" distL="0" distR="0" wp14:anchorId="6B3F53EA" wp14:editId="77831A89">
            <wp:extent cx="918330" cy="904875"/>
            <wp:effectExtent l="0" t="0" r="0" b="0"/>
            <wp:docPr id="2" name="Picture 2" descr="F:\تایپ\0الزامات تحقیق\آرم\L6338654211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تایپ\0الزامات تحقیق\آرم\L633865421113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8330" cy="904875"/>
                    </a:xfrm>
                    <a:prstGeom prst="rect">
                      <a:avLst/>
                    </a:prstGeom>
                    <a:noFill/>
                    <a:ln>
                      <a:noFill/>
                    </a:ln>
                  </pic:spPr>
                </pic:pic>
              </a:graphicData>
            </a:graphic>
          </wp:inline>
        </w:drawing>
      </w:r>
    </w:p>
    <w:p w:rsidR="000A261E" w:rsidRPr="000A261E" w:rsidRDefault="000A261E" w:rsidP="000A261E">
      <w:pPr>
        <w:bidi/>
        <w:spacing w:after="0" w:line="240" w:lineRule="auto"/>
        <w:jc w:val="center"/>
        <w:rPr>
          <w:rFonts w:ascii="Calibri" w:eastAsia="Times New Roman" w:hAnsi="Calibri" w:cs="B Titr"/>
          <w:b/>
          <w:bCs/>
          <w:sz w:val="28"/>
          <w:rtl/>
        </w:rPr>
      </w:pPr>
      <w:r w:rsidRPr="000A261E">
        <w:rPr>
          <w:rFonts w:ascii="Calibri" w:eastAsia="Times New Roman" w:hAnsi="Calibri" w:cs="B Titr" w:hint="cs"/>
          <w:b/>
          <w:bCs/>
          <w:sz w:val="28"/>
          <w:rtl/>
        </w:rPr>
        <w:t>دانشگاه پیام نور</w:t>
      </w:r>
    </w:p>
    <w:p w:rsidR="000A261E" w:rsidRPr="000A261E" w:rsidRDefault="000A261E" w:rsidP="00916CCD">
      <w:pPr>
        <w:bidi/>
        <w:spacing w:after="0" w:line="240" w:lineRule="auto"/>
        <w:jc w:val="center"/>
        <w:rPr>
          <w:rFonts w:ascii="Calibri" w:eastAsia="Times New Roman" w:hAnsi="Calibri" w:cs="B Titr"/>
          <w:b/>
          <w:bCs/>
          <w:sz w:val="28"/>
          <w:rtl/>
          <w:lang w:bidi="fa-IR"/>
        </w:rPr>
      </w:pPr>
      <w:r w:rsidRPr="000A261E">
        <w:rPr>
          <w:rFonts w:ascii="Calibri" w:eastAsia="Times New Roman" w:hAnsi="Calibri" w:cs="B Titr" w:hint="cs"/>
          <w:b/>
          <w:bCs/>
          <w:sz w:val="28"/>
          <w:rtl/>
        </w:rPr>
        <w:t xml:space="preserve">واحد </w:t>
      </w:r>
      <w:r w:rsidR="00916CCD">
        <w:rPr>
          <w:rFonts w:ascii="Calibri" w:eastAsia="Times New Roman" w:hAnsi="Calibri" w:cs="B Titr" w:hint="cs"/>
          <w:b/>
          <w:bCs/>
          <w:sz w:val="28"/>
          <w:rtl/>
        </w:rPr>
        <w:t>....</w:t>
      </w:r>
    </w:p>
    <w:p w:rsidR="000A261E" w:rsidRPr="000A261E" w:rsidRDefault="000A261E" w:rsidP="000A261E">
      <w:pPr>
        <w:bidi/>
        <w:spacing w:after="0" w:line="240" w:lineRule="auto"/>
        <w:jc w:val="center"/>
        <w:rPr>
          <w:rFonts w:ascii="Calibri" w:eastAsia="Times New Roman" w:hAnsi="Calibri" w:cs="B Titr"/>
          <w:b/>
          <w:bCs/>
          <w:sz w:val="40"/>
          <w:szCs w:val="40"/>
          <w:rtl/>
        </w:rPr>
      </w:pPr>
    </w:p>
    <w:p w:rsidR="000A261E" w:rsidRPr="000A261E" w:rsidRDefault="000A261E" w:rsidP="000A261E">
      <w:pPr>
        <w:bidi/>
        <w:spacing w:after="0" w:line="240" w:lineRule="auto"/>
        <w:jc w:val="center"/>
        <w:rPr>
          <w:rFonts w:ascii="Calibri" w:eastAsia="Times New Roman" w:hAnsi="Calibri" w:cs="B Titr"/>
          <w:b/>
          <w:bCs/>
          <w:sz w:val="40"/>
          <w:szCs w:val="40"/>
          <w:rtl/>
        </w:rPr>
      </w:pPr>
      <w:r w:rsidRPr="000A261E">
        <w:rPr>
          <w:rFonts w:ascii="Calibri" w:eastAsia="Times New Roman" w:hAnsi="Calibri" w:cs="B Titr" w:hint="cs"/>
          <w:b/>
          <w:bCs/>
          <w:sz w:val="40"/>
          <w:szCs w:val="40"/>
          <w:rtl/>
        </w:rPr>
        <w:t>کار تحقیقی (</w:t>
      </w:r>
      <w:r>
        <w:rPr>
          <w:rFonts w:ascii="Calibri" w:eastAsia="Times New Roman" w:hAnsi="Calibri" w:cs="B Titr" w:hint="cs"/>
          <w:b/>
          <w:bCs/>
          <w:sz w:val="40"/>
          <w:szCs w:val="40"/>
          <w:rtl/>
        </w:rPr>
        <w:t>2</w:t>
      </w:r>
      <w:r w:rsidRPr="000A261E">
        <w:rPr>
          <w:rFonts w:ascii="Calibri" w:eastAsia="Times New Roman" w:hAnsi="Calibri" w:cs="B Titr" w:hint="cs"/>
          <w:b/>
          <w:bCs/>
          <w:sz w:val="40"/>
          <w:szCs w:val="40"/>
          <w:rtl/>
        </w:rPr>
        <w:t>)</w:t>
      </w:r>
    </w:p>
    <w:p w:rsidR="000A261E" w:rsidRPr="000A261E" w:rsidRDefault="000A261E" w:rsidP="000A261E">
      <w:pPr>
        <w:bidi/>
        <w:spacing w:after="0" w:line="240" w:lineRule="auto"/>
        <w:jc w:val="center"/>
        <w:rPr>
          <w:rFonts w:ascii="Calibri" w:eastAsia="Times New Roman" w:hAnsi="Calibri" w:cs="B Titr"/>
          <w:b/>
          <w:bCs/>
          <w:szCs w:val="24"/>
          <w:rtl/>
        </w:rPr>
      </w:pPr>
    </w:p>
    <w:p w:rsidR="000A261E" w:rsidRPr="000A261E" w:rsidRDefault="000A261E" w:rsidP="000A261E">
      <w:pPr>
        <w:bidi/>
        <w:spacing w:after="0" w:line="240" w:lineRule="auto"/>
        <w:jc w:val="center"/>
        <w:rPr>
          <w:rFonts w:ascii="Calibri" w:eastAsia="Times New Roman" w:hAnsi="Calibri" w:cs="B Titr"/>
          <w:b/>
          <w:bCs/>
          <w:sz w:val="32"/>
          <w:szCs w:val="32"/>
          <w:rtl/>
          <w:lang w:bidi="fa-IR"/>
        </w:rPr>
      </w:pPr>
      <w:r w:rsidRPr="000A261E">
        <w:rPr>
          <w:rFonts w:ascii="Calibri" w:eastAsia="Times New Roman" w:hAnsi="Calibri" w:cs="B Titr" w:hint="cs"/>
          <w:b/>
          <w:bCs/>
          <w:sz w:val="40"/>
          <w:szCs w:val="40"/>
          <w:rtl/>
        </w:rPr>
        <w:t>عنوان:</w:t>
      </w:r>
    </w:p>
    <w:p w:rsidR="000A261E" w:rsidRPr="000A261E" w:rsidRDefault="000A261E" w:rsidP="000A261E">
      <w:pPr>
        <w:bidi/>
        <w:spacing w:before="240" w:after="60" w:line="360" w:lineRule="auto"/>
        <w:contextualSpacing/>
        <w:jc w:val="center"/>
        <w:outlineLvl w:val="0"/>
        <w:rPr>
          <w:rFonts w:ascii="Cambria" w:eastAsia="Times New Roman" w:hAnsi="Cambria" w:cs="B Titr"/>
          <w:b/>
          <w:bCs/>
          <w:kern w:val="28"/>
          <w:sz w:val="40"/>
          <w:szCs w:val="40"/>
          <w:rtl/>
          <w:lang w:bidi="fa-IR"/>
        </w:rPr>
      </w:pPr>
      <w:bookmarkStart w:id="0" w:name="_Toc534133163"/>
      <w:bookmarkStart w:id="1" w:name="_Toc534133320"/>
      <w:r>
        <w:rPr>
          <w:rFonts w:ascii="Cambria" w:eastAsia="Times New Roman" w:hAnsi="Cambria" w:cs="B Titr" w:hint="cs"/>
          <w:b/>
          <w:bCs/>
          <w:kern w:val="28"/>
          <w:sz w:val="40"/>
          <w:szCs w:val="40"/>
          <w:rtl/>
          <w:lang w:bidi="fa-IR"/>
        </w:rPr>
        <w:t>ورشکستگی و انواع آن (</w:t>
      </w:r>
      <w:r w:rsidRPr="000A261E">
        <w:rPr>
          <w:rFonts w:ascii="Cambria" w:eastAsia="Times New Roman" w:hAnsi="Cambria" w:cs="B Titr"/>
          <w:b/>
          <w:bCs/>
          <w:kern w:val="28"/>
          <w:sz w:val="40"/>
          <w:szCs w:val="40"/>
          <w:rtl/>
          <w:lang w:bidi="fa-IR"/>
        </w:rPr>
        <w:t>تصفیه امور ورشکستگی</w:t>
      </w:r>
      <w:r>
        <w:rPr>
          <w:rFonts w:ascii="Cambria" w:eastAsia="Times New Roman" w:hAnsi="Cambria" w:cs="B Titr" w:hint="cs"/>
          <w:b/>
          <w:bCs/>
          <w:kern w:val="28"/>
          <w:sz w:val="40"/>
          <w:szCs w:val="40"/>
          <w:rtl/>
          <w:lang w:bidi="fa-IR"/>
        </w:rPr>
        <w:t>)</w:t>
      </w:r>
      <w:bookmarkEnd w:id="0"/>
      <w:bookmarkEnd w:id="1"/>
    </w:p>
    <w:p w:rsidR="000A261E" w:rsidRPr="002B46D8" w:rsidRDefault="000A261E" w:rsidP="000A261E">
      <w:pPr>
        <w:bidi/>
        <w:spacing w:before="240" w:after="60" w:line="360" w:lineRule="auto"/>
        <w:contextualSpacing/>
        <w:jc w:val="center"/>
        <w:outlineLvl w:val="0"/>
        <w:rPr>
          <w:rFonts w:ascii="Cambria" w:eastAsia="Times New Roman" w:hAnsi="Cambria" w:cs="B Zar"/>
          <w:b/>
          <w:bCs/>
          <w:kern w:val="28"/>
          <w:szCs w:val="24"/>
          <w:rtl/>
          <w:lang w:bidi="fa-IR"/>
        </w:rPr>
      </w:pPr>
    </w:p>
    <w:p w:rsidR="000A261E" w:rsidRPr="000A261E" w:rsidRDefault="000A261E" w:rsidP="000A261E">
      <w:pPr>
        <w:bidi/>
        <w:spacing w:before="240" w:after="60" w:line="360" w:lineRule="auto"/>
        <w:contextualSpacing/>
        <w:jc w:val="center"/>
        <w:outlineLvl w:val="0"/>
        <w:rPr>
          <w:rFonts w:ascii="Cambria" w:eastAsia="Times New Roman" w:hAnsi="Cambria" w:cs="B Zar"/>
          <w:b/>
          <w:bCs/>
          <w:kern w:val="28"/>
          <w:sz w:val="32"/>
          <w:szCs w:val="32"/>
          <w:rtl/>
          <w:lang w:bidi="fa-IR"/>
        </w:rPr>
      </w:pPr>
      <w:bookmarkStart w:id="2" w:name="_Toc533538264"/>
      <w:bookmarkStart w:id="3" w:name="_Toc534133164"/>
      <w:bookmarkStart w:id="4" w:name="_Toc534133321"/>
      <w:r w:rsidRPr="000A261E">
        <w:rPr>
          <w:rFonts w:ascii="Cambria" w:eastAsia="Times New Roman" w:hAnsi="Cambria" w:cs="B Zar" w:hint="cs"/>
          <w:b/>
          <w:bCs/>
          <w:kern w:val="28"/>
          <w:sz w:val="32"/>
          <w:szCs w:val="32"/>
          <w:rtl/>
          <w:lang w:bidi="fa-IR"/>
        </w:rPr>
        <w:t>استاد:</w:t>
      </w:r>
      <w:bookmarkEnd w:id="2"/>
      <w:bookmarkEnd w:id="3"/>
      <w:bookmarkEnd w:id="4"/>
    </w:p>
    <w:p w:rsidR="000A261E" w:rsidRPr="002B46D8" w:rsidRDefault="00916CCD" w:rsidP="002B46D8">
      <w:pPr>
        <w:bidi/>
        <w:spacing w:before="240" w:after="60" w:line="360" w:lineRule="auto"/>
        <w:contextualSpacing/>
        <w:jc w:val="center"/>
        <w:outlineLvl w:val="0"/>
        <w:rPr>
          <w:rFonts w:ascii="Cambria" w:eastAsia="Times New Roman" w:hAnsi="Cambria" w:cs="B Zar"/>
          <w:b/>
          <w:bCs/>
          <w:kern w:val="28"/>
          <w:sz w:val="36"/>
          <w:szCs w:val="36"/>
          <w:rtl/>
          <w:lang w:bidi="fa-IR"/>
        </w:rPr>
      </w:pPr>
      <w:r>
        <w:rPr>
          <w:rFonts w:ascii="Cambria" w:eastAsia="Times New Roman" w:hAnsi="Cambria" w:cs="B Zar" w:hint="cs"/>
          <w:b/>
          <w:bCs/>
          <w:kern w:val="28"/>
          <w:sz w:val="36"/>
          <w:szCs w:val="36"/>
          <w:rtl/>
          <w:lang w:bidi="fa-IR"/>
        </w:rPr>
        <w:t>.....</w:t>
      </w:r>
    </w:p>
    <w:p w:rsidR="002B46D8" w:rsidRPr="002B46D8" w:rsidRDefault="002B46D8" w:rsidP="000A261E">
      <w:pPr>
        <w:bidi/>
        <w:spacing w:before="240" w:after="60" w:line="360" w:lineRule="auto"/>
        <w:contextualSpacing/>
        <w:jc w:val="center"/>
        <w:outlineLvl w:val="0"/>
        <w:rPr>
          <w:rFonts w:ascii="Cambria" w:eastAsia="Times New Roman" w:hAnsi="Cambria" w:cs="B Zar"/>
          <w:b/>
          <w:bCs/>
          <w:kern w:val="28"/>
          <w:sz w:val="26"/>
          <w:szCs w:val="26"/>
          <w:rtl/>
          <w:lang w:bidi="fa-IR"/>
        </w:rPr>
      </w:pPr>
      <w:bookmarkStart w:id="5" w:name="_Toc533538266"/>
      <w:bookmarkStart w:id="6" w:name="_Toc534133166"/>
      <w:bookmarkStart w:id="7" w:name="_Toc534133323"/>
    </w:p>
    <w:p w:rsidR="000A261E" w:rsidRPr="000A261E" w:rsidRDefault="000A261E" w:rsidP="002B46D8">
      <w:pPr>
        <w:bidi/>
        <w:spacing w:before="240" w:after="60" w:line="360" w:lineRule="auto"/>
        <w:contextualSpacing/>
        <w:jc w:val="center"/>
        <w:outlineLvl w:val="0"/>
        <w:rPr>
          <w:rFonts w:ascii="Cambria" w:eastAsia="Times New Roman" w:hAnsi="Cambria" w:cs="B Zar"/>
          <w:b/>
          <w:bCs/>
          <w:kern w:val="28"/>
          <w:sz w:val="32"/>
          <w:szCs w:val="32"/>
          <w:rtl/>
          <w:lang w:bidi="fa-IR"/>
        </w:rPr>
      </w:pPr>
      <w:r w:rsidRPr="000A261E">
        <w:rPr>
          <w:rFonts w:ascii="Cambria" w:eastAsia="Times New Roman" w:hAnsi="Cambria" w:cs="B Zar" w:hint="cs"/>
          <w:b/>
          <w:bCs/>
          <w:kern w:val="28"/>
          <w:sz w:val="32"/>
          <w:szCs w:val="32"/>
          <w:rtl/>
          <w:lang w:bidi="fa-IR"/>
        </w:rPr>
        <w:t>نگارش:</w:t>
      </w:r>
      <w:bookmarkEnd w:id="5"/>
      <w:bookmarkEnd w:id="6"/>
      <w:bookmarkEnd w:id="7"/>
    </w:p>
    <w:p w:rsidR="002B46D8" w:rsidRPr="000A261E" w:rsidRDefault="00916CCD" w:rsidP="002B46D8">
      <w:pPr>
        <w:bidi/>
        <w:spacing w:before="240" w:after="60" w:line="360" w:lineRule="auto"/>
        <w:contextualSpacing/>
        <w:jc w:val="center"/>
        <w:outlineLvl w:val="0"/>
        <w:rPr>
          <w:rFonts w:ascii="Cambria" w:eastAsia="Times New Roman" w:hAnsi="Cambria" w:cs="B Zar"/>
          <w:b/>
          <w:bCs/>
          <w:kern w:val="28"/>
          <w:sz w:val="36"/>
          <w:szCs w:val="36"/>
          <w:rtl/>
          <w:lang w:bidi="fa-IR"/>
        </w:rPr>
      </w:pPr>
      <w:r>
        <w:rPr>
          <w:rFonts w:ascii="Cambria" w:eastAsia="Times New Roman" w:hAnsi="Cambria" w:cs="B Zar" w:hint="cs"/>
          <w:b/>
          <w:bCs/>
          <w:kern w:val="28"/>
          <w:sz w:val="36"/>
          <w:szCs w:val="36"/>
          <w:rtl/>
          <w:lang w:bidi="fa-IR"/>
        </w:rPr>
        <w:t>....</w:t>
      </w:r>
    </w:p>
    <w:p w:rsidR="000A261E" w:rsidRPr="002B46D8" w:rsidRDefault="000A261E" w:rsidP="000A261E">
      <w:pPr>
        <w:bidi/>
        <w:spacing w:after="0" w:line="240" w:lineRule="auto"/>
        <w:contextualSpacing/>
        <w:rPr>
          <w:rFonts w:eastAsia="Calibri" w:cs="2  Lotus"/>
          <w:b/>
          <w:bCs/>
          <w:sz w:val="46"/>
          <w:szCs w:val="50"/>
          <w:rtl/>
          <w:lang w:bidi="fa-IR"/>
        </w:rPr>
      </w:pPr>
    </w:p>
    <w:p w:rsidR="000A261E" w:rsidRPr="000A261E" w:rsidRDefault="000A261E" w:rsidP="000A261E">
      <w:pPr>
        <w:bidi/>
        <w:spacing w:after="0" w:line="240" w:lineRule="auto"/>
        <w:contextualSpacing/>
        <w:rPr>
          <w:rFonts w:eastAsia="Calibri" w:cs="2  Lotus"/>
          <w:b/>
          <w:bCs/>
          <w:rtl/>
          <w:lang w:bidi="fa-IR"/>
        </w:rPr>
      </w:pPr>
    </w:p>
    <w:p w:rsidR="00916CCD" w:rsidRDefault="00916CCD" w:rsidP="000A261E">
      <w:pPr>
        <w:bidi/>
        <w:jc w:val="center"/>
        <w:rPr>
          <w:rFonts w:ascii="Cambria" w:eastAsia="Times New Roman" w:hAnsi="Cambria" w:cs="B Zar" w:hint="cs"/>
          <w:b/>
          <w:bCs/>
          <w:kern w:val="28"/>
          <w:sz w:val="32"/>
          <w:szCs w:val="32"/>
          <w:rtl/>
          <w:lang w:bidi="fa-IR"/>
        </w:rPr>
      </w:pPr>
    </w:p>
    <w:p w:rsidR="00045635" w:rsidRPr="00227D3A" w:rsidRDefault="00916CCD" w:rsidP="00916CCD">
      <w:pPr>
        <w:bidi/>
        <w:jc w:val="center"/>
        <w:rPr>
          <w:rFonts w:cs="B Lotus"/>
          <w:b/>
          <w:bCs/>
          <w:rtl/>
        </w:rPr>
      </w:pPr>
      <w:r>
        <w:rPr>
          <w:rFonts w:ascii="Cambria" w:eastAsia="Times New Roman" w:hAnsi="Cambria" w:cs="B Zar" w:hint="cs"/>
          <w:b/>
          <w:bCs/>
          <w:kern w:val="28"/>
          <w:sz w:val="32"/>
          <w:szCs w:val="32"/>
          <w:rtl/>
          <w:lang w:bidi="fa-IR"/>
        </w:rPr>
        <w:t>زمستان 1403</w:t>
      </w:r>
    </w:p>
    <w:p w:rsidR="00045635" w:rsidRPr="002B46D8" w:rsidRDefault="002B46D8" w:rsidP="002B46D8">
      <w:pPr>
        <w:bidi/>
        <w:rPr>
          <w:rFonts w:cs="B Lotus"/>
          <w:b/>
          <w:bCs/>
        </w:rPr>
      </w:pPr>
      <w:r w:rsidRPr="000A261E">
        <w:rPr>
          <w:rFonts w:eastAsia="Calibri"/>
          <w:noProof/>
          <w:sz w:val="2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41CAECC" wp14:editId="6B6AA817">
                <wp:simplePos x="0" y="0"/>
                <wp:positionH relativeFrom="column">
                  <wp:posOffset>2538095</wp:posOffset>
                </wp:positionH>
                <wp:positionV relativeFrom="paragraph">
                  <wp:posOffset>372745</wp:posOffset>
                </wp:positionV>
                <wp:extent cx="685800" cy="5429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542925"/>
                        </a:xfrm>
                        <a:prstGeom prst="rect">
                          <a:avLst/>
                        </a:prstGeom>
                        <a:solidFill>
                          <a:srgbClr val="FFFFFF"/>
                        </a:solidFill>
                        <a:ln w="9525">
                          <a:solidFill>
                            <a:sysClr val="window" lastClr="FFFFFF"/>
                          </a:solidFill>
                          <a:miter lim="800000"/>
                          <a:headEnd/>
                          <a:tailEnd/>
                        </a:ln>
                      </wps:spPr>
                      <wps:txbx>
                        <w:txbxContent>
                          <w:p w:rsidR="000A261E" w:rsidRDefault="000A261E" w:rsidP="000A261E">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99.85pt;margin-top:29.35pt;width:54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" strokecolor="window">
                <v:textbox>
                  <w:txbxContent>
                    <w:p w:rsidR="000A261E" w:rsidRDefault="000A261E" w:rsidP="000A261E">
                      <w:pPr>
                        <w:bidi/>
                      </w:pPr>
                    </w:p>
                  </w:txbxContent>
                </v:textbox>
              </v:shape>
            </w:pict>
          </mc:Fallback>
        </mc:AlternateContent>
      </w:r>
    </w:p>
    <w:p w:rsidR="00045635" w:rsidRPr="00227D3A" w:rsidRDefault="00045635" w:rsidP="00045635">
      <w:pPr>
        <w:bidi/>
        <w:jc w:val="center"/>
        <w:rPr>
          <w:rFonts w:cs="B Lotus"/>
          <w:b/>
          <w:bCs/>
          <w:szCs w:val="32"/>
          <w:rtl/>
        </w:rPr>
      </w:pPr>
      <w:r w:rsidRPr="00227D3A">
        <w:rPr>
          <w:rFonts w:cs="B Lotus" w:hint="cs"/>
          <w:b/>
          <w:bCs/>
          <w:szCs w:val="32"/>
          <w:rtl/>
        </w:rPr>
        <w:lastRenderedPageBreak/>
        <w:t>فهرست مطالب</w:t>
      </w:r>
    </w:p>
    <w:sdt>
      <w:sdtPr>
        <w:rPr>
          <w:rFonts w:ascii="Times New Roman" w:eastAsiaTheme="minorHAnsi" w:hAnsi="Times New Roman" w:cs="B Lotus"/>
          <w:b w:val="0"/>
          <w:bCs w:val="0"/>
          <w:color w:val="000000" w:themeColor="text1"/>
          <w:sz w:val="24"/>
          <w:rtl/>
          <w:lang w:eastAsia="en-US"/>
        </w:rPr>
        <w:id w:val="-492569165"/>
        <w:docPartObj>
          <w:docPartGallery w:val="Table of Contents"/>
          <w:docPartUnique/>
        </w:docPartObj>
      </w:sdtPr>
      <w:sdtEndPr>
        <w:rPr>
          <w:noProof/>
        </w:rPr>
      </w:sdtEndPr>
      <w:sdtContent>
        <w:p w:rsidR="00807467" w:rsidRPr="002773B5" w:rsidRDefault="00807467" w:rsidP="00807467">
          <w:pPr>
            <w:pStyle w:val="TOCHeading"/>
            <w:bidi/>
            <w:spacing w:line="240" w:lineRule="auto"/>
            <w:jc w:val="both"/>
            <w:rPr>
              <w:rFonts w:cs="B Lotus"/>
              <w:b w:val="0"/>
              <w:bCs w:val="0"/>
              <w:noProof/>
              <w:color w:val="000000" w:themeColor="text1"/>
            </w:rPr>
          </w:pPr>
          <w:r w:rsidRPr="00807467">
            <w:rPr>
              <w:rFonts w:cs="B Lotus" w:hint="cs"/>
              <w:color w:val="000000" w:themeColor="text1"/>
              <w:u w:val="single"/>
              <w:rtl/>
            </w:rPr>
            <w:t>عنوان</w:t>
          </w:r>
          <w:r w:rsidR="005D6D28">
            <w:rPr>
              <w:rFonts w:cs="B Lotus" w:hint="cs"/>
              <w:b w:val="0"/>
              <w:bCs w:val="0"/>
              <w:color w:val="000000" w:themeColor="text1"/>
              <w:rtl/>
            </w:rPr>
            <w:t xml:space="preserve">                 </w:t>
          </w:r>
          <w:r>
            <w:rPr>
              <w:rFonts w:cs="B Lotus" w:hint="cs"/>
              <w:b w:val="0"/>
              <w:bCs w:val="0"/>
              <w:color w:val="000000" w:themeColor="text1"/>
              <w:rtl/>
            </w:rPr>
            <w:t xml:space="preserve">                                                                                                 </w:t>
          </w:r>
          <w:r w:rsidRPr="00807467">
            <w:rPr>
              <w:rFonts w:cs="B Lotus" w:hint="cs"/>
              <w:color w:val="000000" w:themeColor="text1"/>
              <w:u w:val="single"/>
              <w:rtl/>
            </w:rPr>
            <w:t>صفحه</w:t>
          </w:r>
          <w:r w:rsidRPr="00807467">
            <w:rPr>
              <w:rFonts w:cs="B Lotus"/>
              <w:b w:val="0"/>
              <w:bCs w:val="0"/>
              <w:color w:val="000000" w:themeColor="text1"/>
            </w:rPr>
            <w:fldChar w:fldCharType="begin"/>
          </w:r>
          <w:r w:rsidRPr="00807467">
            <w:rPr>
              <w:rFonts w:cs="B Lotus"/>
              <w:b w:val="0"/>
              <w:bCs w:val="0"/>
              <w:color w:val="000000" w:themeColor="text1"/>
            </w:rPr>
            <w:instrText xml:space="preserve"> TOC \o "1-3" \h \z \u </w:instrText>
          </w:r>
          <w:r w:rsidRPr="00807467">
            <w:rPr>
              <w:rFonts w:cs="B Lotus"/>
              <w:b w:val="0"/>
              <w:bCs w:val="0"/>
              <w:color w:val="000000" w:themeColor="text1"/>
            </w:rPr>
            <w:fldChar w:fldCharType="separate"/>
          </w:r>
        </w:p>
        <w:p w:rsidR="00807467" w:rsidRPr="002773B5" w:rsidRDefault="002976B3" w:rsidP="002773B5">
          <w:pPr>
            <w:pStyle w:val="TOC1"/>
            <w:rPr>
              <w:rFonts w:asciiTheme="minorHAnsi" w:eastAsiaTheme="minorEastAsia" w:hAnsiTheme="minorHAnsi"/>
              <w:b w:val="0"/>
              <w:bCs w:val="0"/>
            </w:rPr>
          </w:pPr>
          <w:hyperlink w:anchor="_Toc534133325" w:history="1">
            <w:r w:rsidR="00807467" w:rsidRPr="002773B5">
              <w:rPr>
                <w:rStyle w:val="Hyperlink"/>
                <w:rFonts w:hint="eastAsia"/>
                <w:b w:val="0"/>
                <w:bCs w:val="0"/>
                <w:color w:val="000000" w:themeColor="text1"/>
                <w:rtl/>
              </w:rPr>
              <w:t>فصل</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اول</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کل</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ات</w:t>
            </w:r>
          </w:hyperlink>
          <w:r w:rsidR="002773B5" w:rsidRPr="002773B5">
            <w:rPr>
              <w:rStyle w:val="Hyperlink"/>
              <w:rFonts w:hint="cs"/>
              <w:b w:val="0"/>
              <w:bCs w:val="0"/>
              <w:color w:val="000000" w:themeColor="text1"/>
              <w:u w:val="none"/>
              <w:rtl/>
            </w:rPr>
            <w:t xml:space="preserve"> تحقیق</w:t>
          </w:r>
        </w:p>
        <w:p w:rsidR="00807467" w:rsidRPr="002773B5" w:rsidRDefault="002976B3" w:rsidP="002773B5">
          <w:pPr>
            <w:pStyle w:val="TOC1"/>
            <w:rPr>
              <w:rFonts w:asciiTheme="minorHAnsi" w:eastAsiaTheme="minorEastAsia" w:hAnsiTheme="minorHAnsi"/>
              <w:b w:val="0"/>
              <w:bCs w:val="0"/>
            </w:rPr>
          </w:pPr>
          <w:hyperlink w:anchor="_Toc534133326"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اول</w:t>
            </w:r>
            <w:r w:rsidR="00807467" w:rsidRPr="002773B5">
              <w:rPr>
                <w:rStyle w:val="Hyperlink"/>
                <w:b w:val="0"/>
                <w:bCs w:val="0"/>
                <w:color w:val="000000" w:themeColor="text1"/>
                <w:rtl/>
              </w:rPr>
              <w:t>:</w:t>
            </w:r>
            <w:r w:rsidR="00807467" w:rsidRPr="002773B5">
              <w:rPr>
                <w:rStyle w:val="Hyperlink"/>
                <w:rFonts w:cs="Times New Roman" w:hint="cs"/>
                <w:b w:val="0"/>
                <w:bCs w:val="0"/>
                <w:color w:val="000000" w:themeColor="text1"/>
                <w:rtl/>
              </w:rPr>
              <w:t> </w:t>
            </w:r>
            <w:r w:rsidR="00807467" w:rsidRPr="002773B5">
              <w:rPr>
                <w:rStyle w:val="Hyperlink"/>
                <w:rFonts w:hint="eastAsia"/>
                <w:b w:val="0"/>
                <w:bCs w:val="0"/>
                <w:color w:val="000000" w:themeColor="text1"/>
                <w:rtl/>
              </w:rPr>
              <w:t>س</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ر</w:t>
            </w:r>
            <w:r w:rsidR="00807467" w:rsidRPr="002773B5">
              <w:rPr>
                <w:rStyle w:val="Hyperlink"/>
                <w:rFonts w:hint="cs"/>
                <w:b w:val="0"/>
                <w:bCs w:val="0"/>
                <w:color w:val="000000" w:themeColor="text1"/>
                <w:rtl/>
              </w:rPr>
              <w:t>ی</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در</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تار</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خچه</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ورشکستگ</w:t>
            </w:r>
            <w:r w:rsidR="00807467" w:rsidRPr="002773B5">
              <w:rPr>
                <w:rStyle w:val="Hyperlink"/>
                <w:rFonts w:hint="cs"/>
                <w:b w:val="0"/>
                <w:bCs w:val="0"/>
                <w:color w:val="000000" w:themeColor="text1"/>
                <w:rtl/>
              </w:rPr>
              <w:t>ی</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_Toc534133326 \h </w:instrText>
            </w:r>
            <w:r w:rsidR="00807467" w:rsidRPr="002773B5">
              <w:rPr>
                <w:b w:val="0"/>
                <w:bCs w:val="0"/>
                <w:webHidden/>
              </w:rPr>
            </w:r>
            <w:r w:rsidR="00807467" w:rsidRPr="002773B5">
              <w:rPr>
                <w:b w:val="0"/>
                <w:bCs w:val="0"/>
                <w:webHidden/>
              </w:rPr>
              <w:fldChar w:fldCharType="separate"/>
            </w:r>
            <w:r w:rsidR="005D6D28">
              <w:rPr>
                <w:b w:val="0"/>
                <w:bCs w:val="0"/>
                <w:webHidden/>
                <w:rtl/>
              </w:rPr>
              <w:t>2</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27"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دوم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انواع</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ورشکستگ</w:t>
            </w:r>
            <w:r w:rsidR="00807467" w:rsidRPr="002773B5">
              <w:rPr>
                <w:rStyle w:val="Hyperlink"/>
                <w:rFonts w:hint="cs"/>
                <w:b w:val="0"/>
                <w:bCs w:val="0"/>
                <w:color w:val="000000" w:themeColor="text1"/>
                <w:rtl/>
              </w:rPr>
              <w:t>ی</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_Toc534133327 \h </w:instrText>
            </w:r>
            <w:r w:rsidR="00807467" w:rsidRPr="002773B5">
              <w:rPr>
                <w:b w:val="0"/>
                <w:bCs w:val="0"/>
                <w:webHidden/>
              </w:rPr>
            </w:r>
            <w:r w:rsidR="00807467" w:rsidRPr="002773B5">
              <w:rPr>
                <w:b w:val="0"/>
                <w:bCs w:val="0"/>
                <w:webHidden/>
              </w:rPr>
              <w:fldChar w:fldCharType="separate"/>
            </w:r>
            <w:r w:rsidR="005D6D28">
              <w:rPr>
                <w:b w:val="0"/>
                <w:bCs w:val="0"/>
                <w:webHidden/>
                <w:rtl/>
              </w:rPr>
              <w:t>3</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28"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سوم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دلا‌</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ل</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ورشکستگ</w:t>
            </w:r>
            <w:r w:rsidR="00807467" w:rsidRPr="002773B5">
              <w:rPr>
                <w:rStyle w:val="Hyperlink"/>
                <w:rFonts w:hint="cs"/>
                <w:b w:val="0"/>
                <w:bCs w:val="0"/>
                <w:color w:val="000000" w:themeColor="text1"/>
                <w:rtl/>
              </w:rPr>
              <w:t>ی‌</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_Toc534133328 \h </w:instrText>
            </w:r>
            <w:r w:rsidR="00807467" w:rsidRPr="002773B5">
              <w:rPr>
                <w:b w:val="0"/>
                <w:bCs w:val="0"/>
                <w:webHidden/>
              </w:rPr>
            </w:r>
            <w:r w:rsidR="00807467" w:rsidRPr="002773B5">
              <w:rPr>
                <w:b w:val="0"/>
                <w:bCs w:val="0"/>
                <w:webHidden/>
              </w:rPr>
              <w:fldChar w:fldCharType="separate"/>
            </w:r>
            <w:r w:rsidR="005D6D28">
              <w:rPr>
                <w:b w:val="0"/>
                <w:bCs w:val="0"/>
                <w:webHidden/>
                <w:rtl/>
              </w:rPr>
              <w:t>4</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29"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چهارم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مراحل</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ورشکستگ</w:t>
            </w:r>
            <w:r w:rsidR="00807467" w:rsidRPr="002773B5">
              <w:rPr>
                <w:rStyle w:val="Hyperlink"/>
                <w:rFonts w:hint="cs"/>
                <w:b w:val="0"/>
                <w:bCs w:val="0"/>
                <w:color w:val="000000" w:themeColor="text1"/>
                <w:rtl/>
              </w:rPr>
              <w:t>ی‌</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_Toc534133329 \h </w:instrText>
            </w:r>
            <w:r w:rsidR="00807467" w:rsidRPr="002773B5">
              <w:rPr>
                <w:b w:val="0"/>
                <w:bCs w:val="0"/>
                <w:webHidden/>
              </w:rPr>
            </w:r>
            <w:r w:rsidR="00807467" w:rsidRPr="002773B5">
              <w:rPr>
                <w:b w:val="0"/>
                <w:bCs w:val="0"/>
                <w:webHidden/>
              </w:rPr>
              <w:fldChar w:fldCharType="separate"/>
            </w:r>
            <w:r w:rsidR="005D6D28">
              <w:rPr>
                <w:b w:val="0"/>
                <w:bCs w:val="0"/>
                <w:webHidden/>
                <w:rtl/>
              </w:rPr>
              <w:t>7</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0"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پنجم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آ</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نده</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قانون</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ورشکستگ</w:t>
            </w:r>
            <w:r w:rsidR="00807467" w:rsidRPr="002773B5">
              <w:rPr>
                <w:rStyle w:val="Hyperlink"/>
                <w:rFonts w:hint="cs"/>
                <w:b w:val="0"/>
                <w:bCs w:val="0"/>
                <w:color w:val="000000" w:themeColor="text1"/>
                <w:rtl/>
              </w:rPr>
              <w:t>ی</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_Toc534133330 \h </w:instrText>
            </w:r>
            <w:r w:rsidR="00807467" w:rsidRPr="002773B5">
              <w:rPr>
                <w:b w:val="0"/>
                <w:bCs w:val="0"/>
                <w:webHidden/>
              </w:rPr>
            </w:r>
            <w:r w:rsidR="00807467" w:rsidRPr="002773B5">
              <w:rPr>
                <w:b w:val="0"/>
                <w:bCs w:val="0"/>
                <w:webHidden/>
              </w:rPr>
              <w:fldChar w:fldCharType="separate"/>
            </w:r>
            <w:r w:rsidR="005D6D28">
              <w:rPr>
                <w:b w:val="0"/>
                <w:bCs w:val="0"/>
                <w:webHidden/>
                <w:rtl/>
              </w:rPr>
              <w:t>8</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1"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ششم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تئوري‌</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ورشكستگي</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تحقيقات</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انجام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شده</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_Toc534133331 \h </w:instrText>
            </w:r>
            <w:r w:rsidR="00807467" w:rsidRPr="002773B5">
              <w:rPr>
                <w:b w:val="0"/>
                <w:bCs w:val="0"/>
                <w:webHidden/>
              </w:rPr>
            </w:r>
            <w:r w:rsidR="00807467" w:rsidRPr="002773B5">
              <w:rPr>
                <w:b w:val="0"/>
                <w:bCs w:val="0"/>
                <w:webHidden/>
              </w:rPr>
              <w:fldChar w:fldCharType="separate"/>
            </w:r>
            <w:r w:rsidR="005D6D28">
              <w:rPr>
                <w:b w:val="0"/>
                <w:bCs w:val="0"/>
                <w:webHidden/>
                <w:rtl/>
              </w:rPr>
              <w:t>9</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2"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هفتم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تئوري</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جديد</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ورشكستگي</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_Toc534133332 \h </w:instrText>
            </w:r>
            <w:r w:rsidR="00807467" w:rsidRPr="002773B5">
              <w:rPr>
                <w:b w:val="0"/>
                <w:bCs w:val="0"/>
                <w:webHidden/>
              </w:rPr>
            </w:r>
            <w:r w:rsidR="00807467" w:rsidRPr="002773B5">
              <w:rPr>
                <w:b w:val="0"/>
                <w:bCs w:val="0"/>
                <w:webHidden/>
              </w:rPr>
              <w:fldChar w:fldCharType="separate"/>
            </w:r>
            <w:r w:rsidR="005D6D28">
              <w:rPr>
                <w:b w:val="0"/>
                <w:bCs w:val="0"/>
                <w:webHidden/>
                <w:rtl/>
              </w:rPr>
              <w:t>11</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3"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هشتم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مكانيسم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تئوري</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كنترل</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_Toc534133333 \h </w:instrText>
            </w:r>
            <w:r w:rsidR="00807467" w:rsidRPr="002773B5">
              <w:rPr>
                <w:b w:val="0"/>
                <w:bCs w:val="0"/>
                <w:webHidden/>
              </w:rPr>
            </w:r>
            <w:r w:rsidR="00807467" w:rsidRPr="002773B5">
              <w:rPr>
                <w:b w:val="0"/>
                <w:bCs w:val="0"/>
                <w:webHidden/>
              </w:rPr>
              <w:fldChar w:fldCharType="separate"/>
            </w:r>
            <w:r w:rsidR="005D6D28">
              <w:rPr>
                <w:b w:val="0"/>
                <w:bCs w:val="0"/>
                <w:webHidden/>
                <w:rtl/>
              </w:rPr>
              <w:t>14</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4"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نهم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منشأ،</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تاريخي</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ورشكستگي</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_Toc534133334 \h </w:instrText>
            </w:r>
            <w:r w:rsidR="00807467" w:rsidRPr="002773B5">
              <w:rPr>
                <w:b w:val="0"/>
                <w:bCs w:val="0"/>
                <w:webHidden/>
              </w:rPr>
            </w:r>
            <w:r w:rsidR="00807467" w:rsidRPr="002773B5">
              <w:rPr>
                <w:b w:val="0"/>
                <w:bCs w:val="0"/>
                <w:webHidden/>
              </w:rPr>
              <w:fldChar w:fldCharType="separate"/>
            </w:r>
            <w:r w:rsidR="005D6D28">
              <w:rPr>
                <w:b w:val="0"/>
                <w:bCs w:val="0"/>
                <w:webHidden/>
                <w:rtl/>
              </w:rPr>
              <w:t>18</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5"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دهم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بررس</w:t>
            </w:r>
            <w:r w:rsidR="00807467" w:rsidRPr="002773B5">
              <w:rPr>
                <w:rStyle w:val="Hyperlink"/>
                <w:rFonts w:hint="cs"/>
                <w:b w:val="0"/>
                <w:bCs w:val="0"/>
                <w:color w:val="000000" w:themeColor="text1"/>
                <w:rtl/>
              </w:rPr>
              <w:t>ی</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قانون</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ورشکستگ</w:t>
            </w:r>
            <w:r w:rsidR="00807467" w:rsidRPr="002773B5">
              <w:rPr>
                <w:rStyle w:val="Hyperlink"/>
                <w:rFonts w:hint="cs"/>
                <w:b w:val="0"/>
                <w:bCs w:val="0"/>
                <w:color w:val="000000" w:themeColor="text1"/>
                <w:rtl/>
              </w:rPr>
              <w:t>ی</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ران‌</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_Toc534133335 \h </w:instrText>
            </w:r>
            <w:r w:rsidR="00807467" w:rsidRPr="002773B5">
              <w:rPr>
                <w:b w:val="0"/>
                <w:bCs w:val="0"/>
                <w:webHidden/>
              </w:rPr>
            </w:r>
            <w:r w:rsidR="00807467" w:rsidRPr="002773B5">
              <w:rPr>
                <w:b w:val="0"/>
                <w:bCs w:val="0"/>
                <w:webHidden/>
              </w:rPr>
              <w:fldChar w:fldCharType="separate"/>
            </w:r>
            <w:r w:rsidR="005D6D28">
              <w:rPr>
                <w:b w:val="0"/>
                <w:bCs w:val="0"/>
                <w:webHidden/>
                <w:rtl/>
              </w:rPr>
              <w:t>20</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6" w:history="1">
            <w:r w:rsidR="00807467" w:rsidRPr="002773B5">
              <w:rPr>
                <w:rStyle w:val="Hyperlink"/>
                <w:rFonts w:hint="eastAsia"/>
                <w:b w:val="0"/>
                <w:bCs w:val="0"/>
                <w:color w:val="000000" w:themeColor="text1"/>
                <w:u w:val="none"/>
                <w:rtl/>
              </w:rPr>
              <w:t>فصل</w:t>
            </w:r>
            <w:r w:rsidR="00807467" w:rsidRPr="002773B5">
              <w:rPr>
                <w:rStyle w:val="Hyperlink"/>
                <w:b w:val="0"/>
                <w:bCs w:val="0"/>
                <w:color w:val="000000" w:themeColor="text1"/>
                <w:u w:val="none"/>
                <w:rtl/>
              </w:rPr>
              <w:t xml:space="preserve"> </w:t>
            </w:r>
            <w:r w:rsidR="00807467" w:rsidRPr="002773B5">
              <w:rPr>
                <w:rStyle w:val="Hyperlink"/>
                <w:rFonts w:hint="eastAsia"/>
                <w:b w:val="0"/>
                <w:bCs w:val="0"/>
                <w:color w:val="000000" w:themeColor="text1"/>
                <w:u w:val="none"/>
                <w:rtl/>
              </w:rPr>
              <w:t>دوم</w:t>
            </w:r>
          </w:hyperlink>
          <w:r w:rsidR="002773B5" w:rsidRPr="002773B5">
            <w:rPr>
              <w:rStyle w:val="Hyperlink"/>
              <w:rFonts w:hint="cs"/>
              <w:b w:val="0"/>
              <w:bCs w:val="0"/>
              <w:color w:val="000000" w:themeColor="text1"/>
              <w:u w:val="none"/>
              <w:rtl/>
            </w:rPr>
            <w:t>: تصفیه امور ورشکستگی</w:t>
          </w:r>
        </w:p>
        <w:p w:rsidR="00807467" w:rsidRPr="002773B5" w:rsidRDefault="002976B3" w:rsidP="002773B5">
          <w:pPr>
            <w:pStyle w:val="TOC1"/>
            <w:rPr>
              <w:rFonts w:asciiTheme="minorHAnsi" w:eastAsiaTheme="minorEastAsia" w:hAnsiTheme="minorHAnsi"/>
              <w:b w:val="0"/>
              <w:bCs w:val="0"/>
            </w:rPr>
          </w:pPr>
          <w:hyperlink w:anchor="_Toc534133337"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اول</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اقدامات</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مربوط</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به</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تصف</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ه</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_Toc534133337 \h </w:instrText>
            </w:r>
            <w:r w:rsidR="00807467" w:rsidRPr="002773B5">
              <w:rPr>
                <w:b w:val="0"/>
                <w:bCs w:val="0"/>
                <w:webHidden/>
              </w:rPr>
            </w:r>
            <w:r w:rsidR="00807467" w:rsidRPr="002773B5">
              <w:rPr>
                <w:b w:val="0"/>
                <w:bCs w:val="0"/>
                <w:webHidden/>
              </w:rPr>
              <w:fldChar w:fldCharType="separate"/>
            </w:r>
            <w:r w:rsidR="005D6D28">
              <w:rPr>
                <w:b w:val="0"/>
                <w:bCs w:val="0"/>
                <w:webHidden/>
                <w:rtl/>
              </w:rPr>
              <w:t>29</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8"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دوم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ادامه</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کار</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تاجر</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_Toc534133338 \h </w:instrText>
            </w:r>
            <w:r w:rsidR="00807467" w:rsidRPr="002773B5">
              <w:rPr>
                <w:b w:val="0"/>
                <w:bCs w:val="0"/>
                <w:webHidden/>
              </w:rPr>
            </w:r>
            <w:r w:rsidR="00807467" w:rsidRPr="002773B5">
              <w:rPr>
                <w:b w:val="0"/>
                <w:bCs w:val="0"/>
                <w:webHidden/>
              </w:rPr>
              <w:fldChar w:fldCharType="separate"/>
            </w:r>
            <w:r w:rsidR="005D6D28">
              <w:rPr>
                <w:b w:val="0"/>
                <w:bCs w:val="0"/>
                <w:webHidden/>
                <w:rtl/>
              </w:rPr>
              <w:t>30</w:t>
            </w:r>
            <w:r w:rsidR="00807467" w:rsidRPr="002773B5">
              <w:rPr>
                <w:b w:val="0"/>
                <w:bCs w:val="0"/>
                <w:webHidden/>
              </w:rPr>
              <w:fldChar w:fldCharType="end"/>
            </w:r>
          </w:hyperlink>
        </w:p>
        <w:p w:rsidR="00807467" w:rsidRPr="002773B5" w:rsidRDefault="002976B3" w:rsidP="002773B5">
          <w:pPr>
            <w:pStyle w:val="TOC1"/>
            <w:rPr>
              <w:rFonts w:asciiTheme="minorHAnsi" w:eastAsiaTheme="minorEastAsia" w:hAnsiTheme="minorHAnsi"/>
              <w:b w:val="0"/>
              <w:bCs w:val="0"/>
            </w:rPr>
          </w:pPr>
          <w:hyperlink w:anchor="_Toc534133339" w:history="1">
            <w:r w:rsidR="00807467" w:rsidRPr="002773B5">
              <w:rPr>
                <w:rStyle w:val="Hyperlink"/>
                <w:rFonts w:hint="eastAsia"/>
                <w:b w:val="0"/>
                <w:bCs w:val="0"/>
                <w:color w:val="000000" w:themeColor="text1"/>
                <w:rtl/>
              </w:rPr>
              <w:t>مبحث</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سوم</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دعوت</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از</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اشخاص</w:t>
            </w:r>
            <w:r w:rsidR="00807467" w:rsidRPr="002773B5">
              <w:rPr>
                <w:rStyle w:val="Hyperlink"/>
                <w:b w:val="0"/>
                <w:bCs w:val="0"/>
                <w:color w:val="000000" w:themeColor="text1"/>
                <w:rtl/>
              </w:rPr>
              <w:t xml:space="preserve"> </w:t>
            </w:r>
            <w:r w:rsidR="00807467" w:rsidRPr="002773B5">
              <w:rPr>
                <w:rStyle w:val="Hyperlink"/>
                <w:rFonts w:hint="eastAsia"/>
                <w:b w:val="0"/>
                <w:bCs w:val="0"/>
                <w:color w:val="000000" w:themeColor="text1"/>
                <w:rtl/>
              </w:rPr>
              <w:t>ذ</w:t>
            </w:r>
            <w:r w:rsidR="00807467" w:rsidRPr="002773B5">
              <w:rPr>
                <w:rStyle w:val="Hyperlink"/>
                <w:rFonts w:hint="cs"/>
                <w:b w:val="0"/>
                <w:bCs w:val="0"/>
                <w:color w:val="000000" w:themeColor="text1"/>
                <w:rtl/>
              </w:rPr>
              <w:t>ی</w:t>
            </w:r>
            <w:r w:rsidR="00807467" w:rsidRPr="002773B5">
              <w:rPr>
                <w:rStyle w:val="Hyperlink"/>
                <w:rFonts w:hint="eastAsia"/>
                <w:b w:val="0"/>
                <w:bCs w:val="0"/>
                <w:color w:val="000000" w:themeColor="text1"/>
                <w:rtl/>
              </w:rPr>
              <w:t>نفع</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_Toc534133339 \h </w:instrText>
            </w:r>
            <w:r w:rsidR="00807467" w:rsidRPr="002773B5">
              <w:rPr>
                <w:b w:val="0"/>
                <w:bCs w:val="0"/>
                <w:webHidden/>
              </w:rPr>
            </w:r>
            <w:r w:rsidR="00807467" w:rsidRPr="002773B5">
              <w:rPr>
                <w:b w:val="0"/>
                <w:bCs w:val="0"/>
                <w:webHidden/>
              </w:rPr>
              <w:fldChar w:fldCharType="separate"/>
            </w:r>
            <w:r w:rsidR="005D6D28">
              <w:rPr>
                <w:b w:val="0"/>
                <w:bCs w:val="0"/>
                <w:webHidden/>
                <w:rtl/>
              </w:rPr>
              <w:t>31</w:t>
            </w:r>
            <w:r w:rsidR="00807467" w:rsidRPr="002773B5">
              <w:rPr>
                <w:b w:val="0"/>
                <w:bCs w:val="0"/>
                <w:webHidden/>
              </w:rPr>
              <w:fldChar w:fldCharType="end"/>
            </w:r>
          </w:hyperlink>
        </w:p>
        <w:p w:rsidR="00807467" w:rsidRPr="00807467" w:rsidRDefault="002976B3" w:rsidP="002773B5">
          <w:pPr>
            <w:pStyle w:val="TOC1"/>
            <w:rPr>
              <w:rFonts w:asciiTheme="minorHAnsi" w:eastAsiaTheme="minorEastAsia" w:hAnsiTheme="minorHAnsi"/>
            </w:rPr>
          </w:pPr>
          <w:hyperlink w:anchor="_Toc534133340" w:history="1">
            <w:r w:rsidR="00807467" w:rsidRPr="002773B5">
              <w:rPr>
                <w:rStyle w:val="Hyperlink"/>
                <w:rFonts w:hint="eastAsia"/>
                <w:b w:val="0"/>
                <w:bCs w:val="0"/>
                <w:color w:val="000000" w:themeColor="text1"/>
                <w:rtl/>
              </w:rPr>
              <w:t>منابع</w:t>
            </w:r>
            <w:r w:rsidR="00807467" w:rsidRPr="002773B5">
              <w:rPr>
                <w:b w:val="0"/>
                <w:bCs w:val="0"/>
                <w:webHidden/>
              </w:rPr>
              <w:tab/>
            </w:r>
            <w:r w:rsidR="00807467" w:rsidRPr="002773B5">
              <w:rPr>
                <w:b w:val="0"/>
                <w:bCs w:val="0"/>
                <w:webHidden/>
              </w:rPr>
              <w:fldChar w:fldCharType="begin"/>
            </w:r>
            <w:r w:rsidR="00807467" w:rsidRPr="002773B5">
              <w:rPr>
                <w:b w:val="0"/>
                <w:bCs w:val="0"/>
                <w:webHidden/>
              </w:rPr>
              <w:instrText xml:space="preserve"> PAGEREF _Toc534133340 \h </w:instrText>
            </w:r>
            <w:r w:rsidR="00807467" w:rsidRPr="002773B5">
              <w:rPr>
                <w:b w:val="0"/>
                <w:bCs w:val="0"/>
                <w:webHidden/>
              </w:rPr>
            </w:r>
            <w:r w:rsidR="00807467" w:rsidRPr="002773B5">
              <w:rPr>
                <w:b w:val="0"/>
                <w:bCs w:val="0"/>
                <w:webHidden/>
              </w:rPr>
              <w:fldChar w:fldCharType="separate"/>
            </w:r>
            <w:r w:rsidR="005D6D28">
              <w:rPr>
                <w:b w:val="0"/>
                <w:bCs w:val="0"/>
                <w:webHidden/>
                <w:rtl/>
              </w:rPr>
              <w:t>34</w:t>
            </w:r>
            <w:r w:rsidR="00807467" w:rsidRPr="002773B5">
              <w:rPr>
                <w:b w:val="0"/>
                <w:bCs w:val="0"/>
                <w:webHidden/>
              </w:rPr>
              <w:fldChar w:fldCharType="end"/>
            </w:r>
          </w:hyperlink>
        </w:p>
        <w:p w:rsidR="00807467" w:rsidRDefault="00807467" w:rsidP="00807467">
          <w:pPr>
            <w:bidi/>
            <w:spacing w:line="240" w:lineRule="auto"/>
            <w:jc w:val="both"/>
          </w:pPr>
          <w:r w:rsidRPr="00807467">
            <w:rPr>
              <w:rFonts w:cs="B Lotus"/>
              <w:noProof/>
              <w:color w:val="000000" w:themeColor="text1"/>
              <w:sz w:val="28"/>
            </w:rPr>
            <w:fldChar w:fldCharType="end"/>
          </w:r>
        </w:p>
      </w:sdtContent>
    </w:sdt>
    <w:p w:rsidR="00807467" w:rsidRDefault="00807467" w:rsidP="00045635">
      <w:pPr>
        <w:bidi/>
        <w:rPr>
          <w:rFonts w:cs="B Lotus"/>
          <w:rtl/>
          <w:lang w:bidi="fa-IR"/>
        </w:rPr>
        <w:sectPr w:rsidR="00807467" w:rsidSect="00097A6E">
          <w:footerReference w:type="default" r:id="rId11"/>
          <w:pgSz w:w="11909" w:h="16834" w:code="9"/>
          <w:pgMar w:top="1418" w:right="1418" w:bottom="1418" w:left="1418" w:header="720" w:footer="720" w:gutter="0"/>
          <w:pgBorders w:offsetFrom="page">
            <w:top w:val="basicWideMidline" w:sz="8" w:space="24" w:color="auto"/>
            <w:left w:val="basicWideMidline" w:sz="8" w:space="24" w:color="auto"/>
            <w:bottom w:val="basicWideMidline" w:sz="8" w:space="24" w:color="auto"/>
            <w:right w:val="basicWideMidline" w:sz="8" w:space="24" w:color="auto"/>
          </w:pgBorders>
          <w:pgNumType w:start="1"/>
          <w:cols w:space="720"/>
          <w:docGrid w:linePitch="360"/>
        </w:sectPr>
      </w:pPr>
      <w:r w:rsidRPr="000A261E">
        <w:rPr>
          <w:rFonts w:eastAsia="Calibri"/>
          <w:noProof/>
          <w:sz w:val="2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5408" behindDoc="0" locked="0" layoutInCell="1" allowOverlap="1" wp14:anchorId="3523BC1C" wp14:editId="36F45D08">
                <wp:simplePos x="0" y="0"/>
                <wp:positionH relativeFrom="column">
                  <wp:posOffset>2528570</wp:posOffset>
                </wp:positionH>
                <wp:positionV relativeFrom="paragraph">
                  <wp:posOffset>1520825</wp:posOffset>
                </wp:positionV>
                <wp:extent cx="685800" cy="5429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542925"/>
                        </a:xfrm>
                        <a:prstGeom prst="rect">
                          <a:avLst/>
                        </a:prstGeom>
                        <a:solidFill>
                          <a:srgbClr val="FFFFFF"/>
                        </a:solidFill>
                        <a:ln w="9525">
                          <a:solidFill>
                            <a:sysClr val="window" lastClr="FFFFFF"/>
                          </a:solidFill>
                          <a:miter lim="800000"/>
                          <a:headEnd/>
                          <a:tailEnd/>
                        </a:ln>
                      </wps:spPr>
                      <wps:txbx>
                        <w:txbxContent>
                          <w:p w:rsidR="00807467" w:rsidRDefault="00807467" w:rsidP="00807467">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99.1pt;margin-top:119.75pt;width:54pt;height:4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" strokecolor="window">
                <v:textbox>
                  <w:txbxContent>
                    <w:p w:rsidR="00807467" w:rsidRDefault="00807467" w:rsidP="00807467">
                      <w:pPr>
                        <w:bidi/>
                      </w:pPr>
                    </w:p>
                  </w:txbxContent>
                </v:textbox>
              </v:shape>
            </w:pict>
          </mc:Fallback>
        </mc:AlternateContent>
      </w:r>
    </w:p>
    <w:p w:rsidR="00045635" w:rsidRPr="00227D3A" w:rsidRDefault="00807467" w:rsidP="00045635">
      <w:pPr>
        <w:bidi/>
        <w:rPr>
          <w:rFonts w:cs="B Lotus"/>
          <w:rtl/>
          <w:lang w:bidi="fa-IR"/>
        </w:rPr>
      </w:pPr>
      <w:r w:rsidRPr="000A261E">
        <w:rPr>
          <w:rFonts w:eastAsia="Calibri"/>
          <w:noProof/>
          <w:sz w:val="28"/>
          <w14:shadow w14:blurRad="50800" w14:dist="38100" w14:dir="2700000" w14:sx="100000" w14:sy="100000" w14:kx="0" w14:ky="0" w14:algn="tl">
            <w14:srgbClr w14:val="000000">
              <w14:alpha w14:val="60000"/>
            </w14:srgbClr>
          </w14:shadow>
        </w:rPr>
        <w:lastRenderedPageBreak/>
        <mc:AlternateContent>
          <mc:Choice Requires="wps">
            <w:drawing>
              <wp:anchor distT="0" distB="0" distL="114300" distR="114300" simplePos="0" relativeHeight="251661312" behindDoc="0" locked="0" layoutInCell="1" allowOverlap="1" wp14:anchorId="520F457F" wp14:editId="2EE9FCB8">
                <wp:simplePos x="0" y="0"/>
                <wp:positionH relativeFrom="column">
                  <wp:posOffset>-128905</wp:posOffset>
                </wp:positionH>
                <wp:positionV relativeFrom="paragraph">
                  <wp:posOffset>-167005</wp:posOffset>
                </wp:positionV>
                <wp:extent cx="6038850" cy="5419725"/>
                <wp:effectExtent l="0" t="0" r="19050"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5419725"/>
                        </a:xfrm>
                        <a:prstGeom prst="rect">
                          <a:avLst/>
                        </a:prstGeom>
                        <a:solidFill>
                          <a:srgbClr val="FFFFFF"/>
                        </a:solidFill>
                        <a:ln w="9525">
                          <a:solidFill>
                            <a:sysClr val="window" lastClr="FFFFFF"/>
                          </a:solidFill>
                          <a:miter lim="800000"/>
                          <a:headEnd/>
                          <a:tailEnd/>
                        </a:ln>
                      </wps:spPr>
                      <wps:txbx>
                        <w:txbxContent>
                          <w:p w:rsidR="002773B5" w:rsidRDefault="002773B5" w:rsidP="002773B5">
                            <w:pPr>
                              <w:bidi/>
                              <w:spacing w:line="360" w:lineRule="auto"/>
                              <w:jc w:val="center"/>
                              <w:rPr>
                                <w:rFonts w:cs="B Titr"/>
                                <w:sz w:val="48"/>
                                <w:szCs w:val="52"/>
                                <w:rtl/>
                                <w:lang w:bidi="fa-IR"/>
                              </w:rPr>
                            </w:pPr>
                          </w:p>
                          <w:p w:rsidR="002773B5" w:rsidRDefault="002773B5" w:rsidP="002773B5">
                            <w:pPr>
                              <w:bidi/>
                              <w:spacing w:line="360" w:lineRule="auto"/>
                              <w:jc w:val="center"/>
                              <w:rPr>
                                <w:rFonts w:cs="B Titr"/>
                                <w:sz w:val="48"/>
                                <w:szCs w:val="52"/>
                                <w:rtl/>
                                <w:lang w:bidi="fa-IR"/>
                              </w:rPr>
                            </w:pPr>
                          </w:p>
                          <w:p w:rsidR="002773B5" w:rsidRDefault="002773B5" w:rsidP="002773B5">
                            <w:pPr>
                              <w:bidi/>
                              <w:spacing w:line="360" w:lineRule="auto"/>
                              <w:jc w:val="center"/>
                              <w:rPr>
                                <w:rFonts w:cs="B Titr"/>
                                <w:sz w:val="48"/>
                                <w:szCs w:val="52"/>
                                <w:rtl/>
                                <w:lang w:bidi="fa-IR"/>
                              </w:rPr>
                            </w:pPr>
                          </w:p>
                          <w:p w:rsidR="00807467" w:rsidRPr="002773B5" w:rsidRDefault="002773B5" w:rsidP="002773B5">
                            <w:pPr>
                              <w:bidi/>
                              <w:spacing w:line="360" w:lineRule="auto"/>
                              <w:jc w:val="center"/>
                              <w:rPr>
                                <w:rFonts w:cs="B Titr"/>
                                <w:sz w:val="48"/>
                                <w:szCs w:val="52"/>
                                <w:rtl/>
                                <w:lang w:bidi="fa-IR"/>
                              </w:rPr>
                            </w:pPr>
                            <w:r w:rsidRPr="002773B5">
                              <w:rPr>
                                <w:rFonts w:cs="B Titr" w:hint="cs"/>
                                <w:sz w:val="48"/>
                                <w:szCs w:val="52"/>
                                <w:rtl/>
                                <w:lang w:bidi="fa-IR"/>
                              </w:rPr>
                              <w:t xml:space="preserve">فصل اول </w:t>
                            </w:r>
                          </w:p>
                          <w:p w:rsidR="002773B5" w:rsidRPr="002773B5" w:rsidRDefault="002773B5" w:rsidP="002773B5">
                            <w:pPr>
                              <w:bidi/>
                              <w:spacing w:line="360" w:lineRule="auto"/>
                              <w:jc w:val="center"/>
                              <w:rPr>
                                <w:rFonts w:cs="B Titr"/>
                                <w:sz w:val="48"/>
                                <w:szCs w:val="52"/>
                                <w:lang w:bidi="fa-IR"/>
                              </w:rPr>
                            </w:pPr>
                            <w:r w:rsidRPr="002773B5">
                              <w:rPr>
                                <w:rFonts w:cs="B Titr" w:hint="cs"/>
                                <w:sz w:val="48"/>
                                <w:szCs w:val="52"/>
                                <w:rtl/>
                                <w:lang w:bidi="fa-IR"/>
                              </w:rPr>
                              <w:t>کلیات</w:t>
                            </w:r>
                            <w:r>
                              <w:rPr>
                                <w:rFonts w:cs="B Titr" w:hint="cs"/>
                                <w:sz w:val="48"/>
                                <w:szCs w:val="52"/>
                                <w:rtl/>
                                <w:lang w:bidi="fa-IR"/>
                              </w:rPr>
                              <w:t xml:space="preserve"> تحقیق</w:t>
                            </w:r>
                            <w:r w:rsidRPr="002773B5">
                              <w:rPr>
                                <w:rFonts w:cs="B Titr" w:hint="cs"/>
                                <w:sz w:val="48"/>
                                <w:szCs w:val="52"/>
                                <w:rtl/>
                                <w:lang w:bidi="fa-I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0.15pt;margin-top:-13.15pt;width:475.5pt;height:4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" strokecolor="window">
                <v:textbox>
                  <w:txbxContent>
                    <w:p w:rsidR="002773B5" w:rsidRDefault="002773B5" w:rsidP="002773B5">
                      <w:pPr>
                        <w:bidi/>
                        <w:spacing w:line="360" w:lineRule="auto"/>
                        <w:jc w:val="center"/>
                        <w:rPr>
                          <w:rFonts w:cs="B Titr" w:hint="cs"/>
                          <w:sz w:val="48"/>
                          <w:szCs w:val="52"/>
                          <w:rtl/>
                          <w:lang w:bidi="fa-IR"/>
                        </w:rPr>
                      </w:pPr>
                    </w:p>
                    <w:p w:rsidR="002773B5" w:rsidRDefault="002773B5" w:rsidP="002773B5">
                      <w:pPr>
                        <w:bidi/>
                        <w:spacing w:line="360" w:lineRule="auto"/>
                        <w:jc w:val="center"/>
                        <w:rPr>
                          <w:rFonts w:cs="B Titr" w:hint="cs"/>
                          <w:sz w:val="48"/>
                          <w:szCs w:val="52"/>
                          <w:rtl/>
                          <w:lang w:bidi="fa-IR"/>
                        </w:rPr>
                      </w:pPr>
                    </w:p>
                    <w:p w:rsidR="002773B5" w:rsidRDefault="002773B5" w:rsidP="002773B5">
                      <w:pPr>
                        <w:bidi/>
                        <w:spacing w:line="360" w:lineRule="auto"/>
                        <w:jc w:val="center"/>
                        <w:rPr>
                          <w:rFonts w:cs="B Titr" w:hint="cs"/>
                          <w:sz w:val="48"/>
                          <w:szCs w:val="52"/>
                          <w:rtl/>
                          <w:lang w:bidi="fa-IR"/>
                        </w:rPr>
                      </w:pPr>
                    </w:p>
                    <w:p w:rsidR="00807467" w:rsidRPr="002773B5" w:rsidRDefault="002773B5" w:rsidP="002773B5">
                      <w:pPr>
                        <w:bidi/>
                        <w:spacing w:line="360" w:lineRule="auto"/>
                        <w:jc w:val="center"/>
                        <w:rPr>
                          <w:rFonts w:cs="B Titr" w:hint="cs"/>
                          <w:sz w:val="48"/>
                          <w:szCs w:val="52"/>
                          <w:rtl/>
                          <w:lang w:bidi="fa-IR"/>
                        </w:rPr>
                      </w:pPr>
                      <w:r w:rsidRPr="002773B5">
                        <w:rPr>
                          <w:rFonts w:cs="B Titr" w:hint="cs"/>
                          <w:sz w:val="48"/>
                          <w:szCs w:val="52"/>
                          <w:rtl/>
                          <w:lang w:bidi="fa-IR"/>
                        </w:rPr>
                        <w:t xml:space="preserve">فصل اول </w:t>
                      </w:r>
                    </w:p>
                    <w:p w:rsidR="002773B5" w:rsidRPr="002773B5" w:rsidRDefault="002773B5" w:rsidP="002773B5">
                      <w:pPr>
                        <w:bidi/>
                        <w:spacing w:line="360" w:lineRule="auto"/>
                        <w:jc w:val="center"/>
                        <w:rPr>
                          <w:rFonts w:cs="B Titr" w:hint="cs"/>
                          <w:sz w:val="48"/>
                          <w:szCs w:val="52"/>
                          <w:lang w:bidi="fa-IR"/>
                        </w:rPr>
                      </w:pPr>
                      <w:r w:rsidRPr="002773B5">
                        <w:rPr>
                          <w:rFonts w:cs="B Titr" w:hint="cs"/>
                          <w:sz w:val="48"/>
                          <w:szCs w:val="52"/>
                          <w:rtl/>
                          <w:lang w:bidi="fa-IR"/>
                        </w:rPr>
                        <w:t>کلیات</w:t>
                      </w:r>
                      <w:r>
                        <w:rPr>
                          <w:rFonts w:cs="B Titr" w:hint="cs"/>
                          <w:sz w:val="48"/>
                          <w:szCs w:val="52"/>
                          <w:rtl/>
                          <w:lang w:bidi="fa-IR"/>
                        </w:rPr>
                        <w:t xml:space="preserve"> تحقیق</w:t>
                      </w:r>
                      <w:r w:rsidRPr="002773B5">
                        <w:rPr>
                          <w:rFonts w:cs="B Titr" w:hint="cs"/>
                          <w:sz w:val="48"/>
                          <w:szCs w:val="52"/>
                          <w:rtl/>
                          <w:lang w:bidi="fa-IR"/>
                        </w:rPr>
                        <w:t xml:space="preserve"> </w:t>
                      </w:r>
                    </w:p>
                  </w:txbxContent>
                </v:textbox>
              </v:shape>
            </w:pict>
          </mc:Fallback>
        </mc:AlternateContent>
      </w:r>
    </w:p>
    <w:p w:rsidR="00045635" w:rsidRPr="00227D3A" w:rsidRDefault="00045635" w:rsidP="00045635">
      <w:pPr>
        <w:bidi/>
        <w:rPr>
          <w:rFonts w:cs="B Lotus"/>
          <w:rtl/>
        </w:rPr>
      </w:pPr>
    </w:p>
    <w:p w:rsidR="00045635" w:rsidRPr="00227D3A" w:rsidRDefault="00045635" w:rsidP="00045635">
      <w:pPr>
        <w:bidi/>
        <w:rPr>
          <w:rFonts w:cs="B Lotus"/>
          <w:rtl/>
        </w:rPr>
      </w:pPr>
    </w:p>
    <w:p w:rsidR="00045635" w:rsidRPr="00227D3A" w:rsidRDefault="00045635" w:rsidP="00045635">
      <w:pPr>
        <w:bidi/>
        <w:rPr>
          <w:rFonts w:cs="B Lotus"/>
          <w:rtl/>
        </w:rPr>
      </w:pPr>
    </w:p>
    <w:p w:rsidR="00045635" w:rsidRPr="00227D3A" w:rsidRDefault="00045635" w:rsidP="00045635">
      <w:pPr>
        <w:bidi/>
        <w:rPr>
          <w:rFonts w:cs="B Lotus"/>
          <w:rtl/>
        </w:rPr>
      </w:pPr>
    </w:p>
    <w:p w:rsidR="008918C1" w:rsidRPr="00227D3A" w:rsidRDefault="008918C1" w:rsidP="00045635">
      <w:pPr>
        <w:pStyle w:val="Heading1"/>
        <w:rPr>
          <w:rFonts w:ascii="Times New Roman" w:hAnsi="Times New Roman"/>
          <w:color w:val="auto"/>
          <w:sz w:val="24"/>
          <w:rtl/>
        </w:rPr>
      </w:pPr>
      <w:bookmarkStart w:id="8" w:name="_Toc534133325"/>
      <w:r w:rsidRPr="00227D3A">
        <w:rPr>
          <w:rFonts w:ascii="Times New Roman" w:hAnsi="Times New Roman"/>
          <w:color w:val="auto"/>
          <w:sz w:val="24"/>
          <w:rtl/>
        </w:rPr>
        <w:t>فصل اول: کلیات</w:t>
      </w:r>
      <w:bookmarkEnd w:id="8"/>
    </w:p>
    <w:p w:rsidR="008918C1" w:rsidRPr="00227D3A" w:rsidRDefault="008918C1" w:rsidP="00045635">
      <w:pPr>
        <w:bidi/>
        <w:rPr>
          <w:rFonts w:cs="B Lotus"/>
          <w:rtl/>
        </w:rPr>
      </w:pPr>
      <w:r w:rsidRPr="00227D3A">
        <w:rPr>
          <w:rFonts w:cs="Cambria" w:hint="cs"/>
          <w:rtl/>
        </w:rPr>
        <w:t> </w:t>
      </w:r>
    </w:p>
    <w:p w:rsidR="008918C1" w:rsidRPr="00227D3A" w:rsidRDefault="008918C1" w:rsidP="00045635">
      <w:pPr>
        <w:bidi/>
        <w:rPr>
          <w:rFonts w:cs="B Lotus"/>
          <w:rtl/>
        </w:rPr>
      </w:pPr>
      <w:r w:rsidRPr="00227D3A">
        <w:rPr>
          <w:rFonts w:cs="Cambria" w:hint="cs"/>
          <w:rtl/>
        </w:rPr>
        <w:t> </w:t>
      </w:r>
    </w:p>
    <w:p w:rsidR="008918C1" w:rsidRPr="00227D3A" w:rsidRDefault="008918C1" w:rsidP="00045635">
      <w:pPr>
        <w:bidi/>
        <w:rPr>
          <w:rFonts w:cs="B Lotus"/>
          <w:rtl/>
        </w:rPr>
      </w:pPr>
      <w:r w:rsidRPr="00227D3A">
        <w:rPr>
          <w:rFonts w:cs="Cambria" w:hint="cs"/>
          <w:rtl/>
        </w:rPr>
        <w:t> </w:t>
      </w:r>
    </w:p>
    <w:p w:rsidR="008918C1" w:rsidRPr="00227D3A" w:rsidRDefault="008918C1" w:rsidP="00045635">
      <w:pPr>
        <w:bidi/>
        <w:rPr>
          <w:rFonts w:cs="B Lotus"/>
          <w:rtl/>
        </w:rPr>
      </w:pPr>
      <w:r w:rsidRPr="00227D3A">
        <w:rPr>
          <w:rFonts w:cs="Cambria" w:hint="cs"/>
          <w:rtl/>
        </w:rPr>
        <w:t> </w:t>
      </w:r>
    </w:p>
    <w:p w:rsidR="008918C1" w:rsidRPr="00227D3A" w:rsidRDefault="008918C1" w:rsidP="00045635">
      <w:pPr>
        <w:bidi/>
        <w:rPr>
          <w:rFonts w:cs="B Lotus"/>
          <w:rtl/>
        </w:rPr>
      </w:pPr>
      <w:r w:rsidRPr="00227D3A">
        <w:rPr>
          <w:rFonts w:cs="Cambria" w:hint="cs"/>
          <w:rtl/>
        </w:rPr>
        <w:t> </w:t>
      </w:r>
    </w:p>
    <w:p w:rsidR="008918C1" w:rsidRPr="00227D3A" w:rsidRDefault="008918C1" w:rsidP="00045635">
      <w:pPr>
        <w:bidi/>
        <w:rPr>
          <w:rFonts w:cs="B Lotus"/>
          <w:rtl/>
        </w:rPr>
      </w:pPr>
      <w:r w:rsidRPr="00227D3A">
        <w:rPr>
          <w:rFonts w:cs="Cambria" w:hint="cs"/>
          <w:rtl/>
        </w:rPr>
        <w:t> </w:t>
      </w:r>
    </w:p>
    <w:p w:rsidR="00045635" w:rsidRPr="00227D3A" w:rsidRDefault="00045635" w:rsidP="00045635">
      <w:pPr>
        <w:bidi/>
        <w:rPr>
          <w:rFonts w:cs="B Lotus"/>
          <w:rtl/>
        </w:rPr>
      </w:pPr>
    </w:p>
    <w:p w:rsidR="00045635" w:rsidRPr="00227D3A" w:rsidRDefault="00045635" w:rsidP="00045635">
      <w:pPr>
        <w:bidi/>
        <w:rPr>
          <w:rFonts w:cs="B Lotus"/>
          <w:rtl/>
        </w:rPr>
      </w:pPr>
    </w:p>
    <w:p w:rsidR="00045635" w:rsidRPr="00227D3A" w:rsidRDefault="00045635" w:rsidP="00045635">
      <w:pPr>
        <w:bidi/>
        <w:rPr>
          <w:rFonts w:cs="B Lotus"/>
          <w:rtl/>
        </w:rPr>
      </w:pPr>
    </w:p>
    <w:p w:rsidR="00045635" w:rsidRPr="00227D3A" w:rsidRDefault="00045635" w:rsidP="00045635">
      <w:pPr>
        <w:bidi/>
        <w:rPr>
          <w:rFonts w:cs="B Lotus"/>
          <w:rtl/>
        </w:rPr>
      </w:pPr>
    </w:p>
    <w:p w:rsidR="008918C1" w:rsidRDefault="008918C1" w:rsidP="00045635">
      <w:pPr>
        <w:bidi/>
        <w:rPr>
          <w:rFonts w:cs="Cambria"/>
          <w:rtl/>
        </w:rPr>
      </w:pPr>
      <w:r w:rsidRPr="00227D3A">
        <w:rPr>
          <w:rFonts w:cs="Cambria" w:hint="cs"/>
          <w:rtl/>
        </w:rPr>
        <w:t> </w:t>
      </w:r>
    </w:p>
    <w:p w:rsidR="00807467" w:rsidRDefault="00807467" w:rsidP="00807467">
      <w:pPr>
        <w:bidi/>
        <w:rPr>
          <w:rFonts w:cs="Cambria"/>
          <w:rtl/>
        </w:rPr>
      </w:pPr>
    </w:p>
    <w:p w:rsidR="00807467" w:rsidRDefault="00807467" w:rsidP="00807467">
      <w:pPr>
        <w:bidi/>
        <w:rPr>
          <w:rFonts w:cs="Cambria"/>
          <w:rtl/>
        </w:rPr>
      </w:pPr>
    </w:p>
    <w:p w:rsidR="00807467" w:rsidRDefault="00807467" w:rsidP="00807467">
      <w:pPr>
        <w:bidi/>
        <w:rPr>
          <w:rFonts w:cs="Cambria"/>
          <w:rtl/>
        </w:rPr>
      </w:pPr>
    </w:p>
    <w:p w:rsidR="00045635" w:rsidRPr="00227D3A" w:rsidRDefault="00807467" w:rsidP="00045635">
      <w:pPr>
        <w:bidi/>
        <w:rPr>
          <w:rFonts w:cs="B Lotus"/>
          <w:rtl/>
        </w:rPr>
      </w:pPr>
      <w:r w:rsidRPr="000A261E">
        <w:rPr>
          <w:rFonts w:eastAsia="Calibri"/>
          <w:noProof/>
          <w:sz w:val="2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3360" behindDoc="0" locked="0" layoutInCell="1" allowOverlap="1" wp14:anchorId="6190E1AE" wp14:editId="0E2EAAF4">
                <wp:simplePos x="0" y="0"/>
                <wp:positionH relativeFrom="column">
                  <wp:posOffset>3061970</wp:posOffset>
                </wp:positionH>
                <wp:positionV relativeFrom="paragraph">
                  <wp:posOffset>151765</wp:posOffset>
                </wp:positionV>
                <wp:extent cx="685800" cy="542925"/>
                <wp:effectExtent l="0" t="0" r="19050"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542925"/>
                        </a:xfrm>
                        <a:prstGeom prst="rect">
                          <a:avLst/>
                        </a:prstGeom>
                        <a:solidFill>
                          <a:srgbClr val="FFFFFF"/>
                        </a:solidFill>
                        <a:ln w="9525">
                          <a:solidFill>
                            <a:sysClr val="window" lastClr="FFFFFF"/>
                          </a:solidFill>
                          <a:miter lim="800000"/>
                          <a:headEnd/>
                          <a:tailEnd/>
                        </a:ln>
                      </wps:spPr>
                      <wps:txbx>
                        <w:txbxContent>
                          <w:p w:rsidR="00807467" w:rsidRDefault="00807467" w:rsidP="00807467">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41.1pt;margin-top:11.95pt;width:54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" strokecolor="window">
                <v:textbox>
                  <w:txbxContent>
                    <w:p w:rsidR="00807467" w:rsidRDefault="00807467" w:rsidP="00807467">
                      <w:pPr>
                        <w:bidi/>
                      </w:pPr>
                    </w:p>
                  </w:txbxContent>
                </v:textbox>
              </v:shape>
            </w:pict>
          </mc:Fallback>
        </mc:AlternateContent>
      </w:r>
    </w:p>
    <w:p w:rsidR="008918C1" w:rsidRPr="00227D3A" w:rsidRDefault="008918C1" w:rsidP="00045635">
      <w:pPr>
        <w:pStyle w:val="Heading1"/>
        <w:rPr>
          <w:rFonts w:ascii="Times New Roman" w:hAnsi="Times New Roman"/>
          <w:color w:val="auto"/>
          <w:sz w:val="24"/>
          <w:rtl/>
        </w:rPr>
      </w:pPr>
      <w:bookmarkStart w:id="9" w:name="_Toc534133326"/>
      <w:r w:rsidRPr="00227D3A">
        <w:rPr>
          <w:rFonts w:ascii="Times New Roman" w:hAnsi="Times New Roman"/>
          <w:color w:val="auto"/>
          <w:sz w:val="24"/>
          <w:rtl/>
        </w:rPr>
        <w:lastRenderedPageBreak/>
        <w:t>مبحث اول:</w:t>
      </w:r>
      <w:r w:rsidRPr="00227D3A">
        <w:rPr>
          <w:rFonts w:ascii="Times New Roman" w:hAnsi="Times New Roman" w:cs="Cambria" w:hint="cs"/>
          <w:color w:val="auto"/>
          <w:sz w:val="24"/>
          <w:rtl/>
        </w:rPr>
        <w:t> </w:t>
      </w:r>
      <w:r w:rsidRPr="00227D3A">
        <w:rPr>
          <w:rFonts w:ascii="Times New Roman" w:hAnsi="Times New Roman" w:hint="cs"/>
          <w:color w:val="auto"/>
          <w:sz w:val="24"/>
          <w:rtl/>
        </w:rPr>
        <w:t>سیری</w:t>
      </w:r>
      <w:r w:rsidRPr="00227D3A">
        <w:rPr>
          <w:rFonts w:ascii="Times New Roman" w:hAnsi="Times New Roman"/>
          <w:color w:val="auto"/>
          <w:sz w:val="24"/>
          <w:rtl/>
        </w:rPr>
        <w:t xml:space="preserve"> </w:t>
      </w:r>
      <w:r w:rsidRPr="00227D3A">
        <w:rPr>
          <w:rFonts w:ascii="Times New Roman" w:hAnsi="Times New Roman" w:hint="cs"/>
          <w:color w:val="auto"/>
          <w:sz w:val="24"/>
          <w:rtl/>
        </w:rPr>
        <w:t>در</w:t>
      </w:r>
      <w:r w:rsidRPr="00227D3A">
        <w:rPr>
          <w:rFonts w:ascii="Times New Roman" w:hAnsi="Times New Roman"/>
          <w:color w:val="auto"/>
          <w:sz w:val="24"/>
          <w:rtl/>
        </w:rPr>
        <w:t xml:space="preserve"> </w:t>
      </w:r>
      <w:r w:rsidRPr="00227D3A">
        <w:rPr>
          <w:rFonts w:ascii="Times New Roman" w:hAnsi="Times New Roman" w:hint="cs"/>
          <w:color w:val="auto"/>
          <w:sz w:val="24"/>
          <w:rtl/>
        </w:rPr>
        <w:t>تاریخچه</w:t>
      </w:r>
      <w:r w:rsidRPr="00227D3A">
        <w:rPr>
          <w:rFonts w:ascii="Times New Roman" w:hAnsi="Times New Roman"/>
          <w:color w:val="auto"/>
          <w:sz w:val="24"/>
          <w:rtl/>
        </w:rPr>
        <w:t xml:space="preserve"> </w:t>
      </w:r>
      <w:r w:rsidRPr="00227D3A">
        <w:rPr>
          <w:rFonts w:ascii="Times New Roman" w:hAnsi="Times New Roman" w:hint="cs"/>
          <w:color w:val="auto"/>
          <w:sz w:val="24"/>
          <w:rtl/>
        </w:rPr>
        <w:t>ورشکستگی</w:t>
      </w:r>
      <w:bookmarkEnd w:id="9"/>
    </w:p>
    <w:p w:rsidR="008918C1" w:rsidRPr="00227D3A" w:rsidRDefault="008918C1" w:rsidP="00045635">
      <w:pPr>
        <w:bidi/>
        <w:jc w:val="both"/>
        <w:rPr>
          <w:rFonts w:cs="B Lotus"/>
          <w:b/>
          <w:bCs/>
          <w:rtl/>
        </w:rPr>
      </w:pPr>
      <w:r w:rsidRPr="00227D3A">
        <w:rPr>
          <w:rFonts w:cs="B Lotus"/>
          <w:b/>
          <w:bCs/>
          <w:rtl/>
        </w:rPr>
        <w:t>گفتار اول: تعریف ورشکستگی (حاجیها 1384)</w:t>
      </w:r>
    </w:p>
    <w:p w:rsidR="008918C1" w:rsidRPr="00227D3A" w:rsidRDefault="008918C1" w:rsidP="00045635">
      <w:pPr>
        <w:bidi/>
        <w:jc w:val="both"/>
        <w:rPr>
          <w:rFonts w:cs="B Lotus"/>
          <w:rtl/>
        </w:rPr>
      </w:pPr>
      <w:r w:rsidRPr="00227D3A">
        <w:rPr>
          <w:rFonts w:cs="B Lotus"/>
          <w:rtl/>
        </w:rPr>
        <w:t>در ادبیات مالی واژه‌های غیرمتمایزی برای ورشکستگی وجود دارد. برخی از این واژه‌ها عبارتند از:</w:t>
      </w:r>
    </w:p>
    <w:p w:rsidR="008918C1" w:rsidRPr="00227D3A" w:rsidRDefault="008918C1" w:rsidP="00045635">
      <w:pPr>
        <w:bidi/>
        <w:jc w:val="both"/>
        <w:rPr>
          <w:rFonts w:cs="B Lotus"/>
          <w:rtl/>
        </w:rPr>
      </w:pPr>
      <w:r w:rsidRPr="00227D3A">
        <w:rPr>
          <w:rFonts w:cs="B Lotus"/>
          <w:rtl/>
        </w:rPr>
        <w:t>وضع نامطلوب مالی، شکست، عدم موفقیت واحدتجاری، وخامت ، ورشکستگی، عدم قدرت پرداخت دیون و غیره. البته تعارف متعددی درباره ورشکستگی وجود دارد که در اینجا به ذکر چند نمونه آن اشاره می کنیم.</w:t>
      </w:r>
    </w:p>
    <w:p w:rsidR="008918C1" w:rsidRPr="00227D3A" w:rsidRDefault="008918C1" w:rsidP="00045635">
      <w:pPr>
        <w:bidi/>
        <w:jc w:val="both"/>
        <w:rPr>
          <w:rFonts w:cs="B Lotus"/>
          <w:rtl/>
        </w:rPr>
      </w:pPr>
      <w:r w:rsidRPr="00227D3A">
        <w:rPr>
          <w:rFonts w:cs="Cambria" w:hint="cs"/>
          <w:rtl/>
        </w:rPr>
        <w:t> </w:t>
      </w:r>
      <w:r w:rsidRPr="00227D3A">
        <w:rPr>
          <w:rFonts w:cs="B Lotus" w:hint="cs"/>
          <w:rtl/>
        </w:rPr>
        <w:t>در</w:t>
      </w:r>
      <w:r w:rsidRPr="00227D3A">
        <w:rPr>
          <w:rFonts w:cs="B Lotus"/>
          <w:rtl/>
        </w:rPr>
        <w:t xml:space="preserve"> </w:t>
      </w:r>
      <w:r w:rsidRPr="00227D3A">
        <w:rPr>
          <w:rFonts w:cs="B Lotus" w:hint="cs"/>
          <w:rtl/>
        </w:rPr>
        <w:t>فرهنگ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بستر«</w:t>
      </w:r>
      <w:r w:rsidRPr="00227D3A">
        <w:rPr>
          <w:rFonts w:cs="B Lotus"/>
          <w:rtl/>
        </w:rPr>
        <w:t xml:space="preserve"> </w:t>
      </w:r>
      <w:r w:rsidRPr="00227D3A">
        <w:rPr>
          <w:rFonts w:cs="B Lotus" w:hint="cs"/>
          <w:rtl/>
        </w:rPr>
        <w:t>شکست»</w:t>
      </w:r>
      <w:r w:rsidRPr="00227D3A">
        <w:rPr>
          <w:rFonts w:cs="B Lotus"/>
          <w:rtl/>
        </w:rPr>
        <w:t xml:space="preserve"> </w:t>
      </w:r>
      <w:r w:rsidRPr="00227D3A">
        <w:rPr>
          <w:rFonts w:cs="B Lotus" w:hint="cs"/>
          <w:rtl/>
        </w:rPr>
        <w:t>چنین</w:t>
      </w:r>
      <w:r w:rsidRPr="00227D3A">
        <w:rPr>
          <w:rFonts w:cs="B Lotus"/>
          <w:rtl/>
        </w:rPr>
        <w:t xml:space="preserve"> </w:t>
      </w:r>
      <w:r w:rsidRPr="00227D3A">
        <w:rPr>
          <w:rFonts w:cs="B Lotus" w:hint="cs"/>
          <w:rtl/>
        </w:rPr>
        <w:t>تعریف</w:t>
      </w:r>
      <w:r w:rsidRPr="00227D3A">
        <w:rPr>
          <w:rFonts w:cs="B Lotus"/>
          <w:rtl/>
        </w:rPr>
        <w:t xml:space="preserve"> </w:t>
      </w:r>
      <w:r w:rsidRPr="00227D3A">
        <w:rPr>
          <w:rFonts w:cs="B Lotus" w:hint="cs"/>
          <w:rtl/>
        </w:rPr>
        <w:t>شده</w:t>
      </w:r>
      <w:r w:rsidRPr="00227D3A">
        <w:rPr>
          <w:rFonts w:cs="B Lotus"/>
          <w:rtl/>
        </w:rPr>
        <w:t xml:space="preserve"> </w:t>
      </w:r>
      <w:r w:rsidRPr="00227D3A">
        <w:rPr>
          <w:rFonts w:cs="B Lotus" w:hint="cs"/>
          <w:rtl/>
        </w:rPr>
        <w:t>است</w:t>
      </w:r>
      <w:r w:rsidRPr="00227D3A">
        <w:rPr>
          <w:rFonts w:cs="B Lotus"/>
          <w:rtl/>
        </w:rPr>
        <w:t>: "</w:t>
      </w:r>
      <w:r w:rsidRPr="00227D3A">
        <w:rPr>
          <w:rFonts w:cs="B Lotus" w:hint="cs"/>
          <w:rtl/>
        </w:rPr>
        <w:t>توصیف</w:t>
      </w:r>
      <w:r w:rsidRPr="00227D3A">
        <w:rPr>
          <w:rFonts w:cs="B Lotus"/>
          <w:rtl/>
        </w:rPr>
        <w:t xml:space="preserve"> </w:t>
      </w:r>
      <w:r w:rsidRPr="00227D3A">
        <w:rPr>
          <w:rFonts w:cs="B Lotus" w:hint="cs"/>
          <w:rtl/>
        </w:rPr>
        <w:t>یا</w:t>
      </w:r>
      <w:r w:rsidRPr="00227D3A">
        <w:rPr>
          <w:rFonts w:cs="B Lotus"/>
          <w:rtl/>
        </w:rPr>
        <w:t xml:space="preserve"> </w:t>
      </w:r>
      <w:r w:rsidRPr="00227D3A">
        <w:rPr>
          <w:rFonts w:cs="B Lotus" w:hint="cs"/>
          <w:rtl/>
        </w:rPr>
        <w:t>حقیقتِ</w:t>
      </w:r>
      <w:r w:rsidRPr="00227D3A">
        <w:rPr>
          <w:rFonts w:cs="B Lotus"/>
          <w:rtl/>
        </w:rPr>
        <w:t xml:space="preserve"> </w:t>
      </w:r>
      <w:r w:rsidRPr="00227D3A">
        <w:rPr>
          <w:rFonts w:cs="B Lotus" w:hint="cs"/>
          <w:rtl/>
        </w:rPr>
        <w:t>نداشتن</w:t>
      </w:r>
      <w:r w:rsidRPr="00227D3A">
        <w:rPr>
          <w:rFonts w:cs="B Lotus"/>
          <w:rtl/>
        </w:rPr>
        <w:t xml:space="preserve"> </w:t>
      </w:r>
      <w:r w:rsidRPr="00227D3A">
        <w:rPr>
          <w:rFonts w:cs="B Lotus" w:hint="cs"/>
          <w:rtl/>
        </w:rPr>
        <w:t>یا</w:t>
      </w:r>
      <w:r w:rsidRPr="00227D3A">
        <w:rPr>
          <w:rFonts w:cs="B Lotus"/>
          <w:rtl/>
        </w:rPr>
        <w:t xml:space="preserve"> </w:t>
      </w:r>
      <w:r w:rsidRPr="00227D3A">
        <w:rPr>
          <w:rFonts w:cs="B Lotus" w:hint="cs"/>
          <w:rtl/>
        </w:rPr>
        <w:t>عدم</w:t>
      </w:r>
      <w:r w:rsidRPr="00227D3A">
        <w:rPr>
          <w:rFonts w:cs="B Lotus"/>
          <w:rtl/>
        </w:rPr>
        <w:t xml:space="preserve"> </w:t>
      </w:r>
      <w:r w:rsidRPr="00227D3A">
        <w:rPr>
          <w:rFonts w:cs="B Lotus" w:hint="cs"/>
          <w:rtl/>
        </w:rPr>
        <w:t>کفایت</w:t>
      </w:r>
      <w:r w:rsidRPr="00227D3A">
        <w:rPr>
          <w:rFonts w:cs="B Lotus"/>
          <w:rtl/>
        </w:rPr>
        <w:t xml:space="preserve"> </w:t>
      </w:r>
      <w:r w:rsidRPr="00227D3A">
        <w:rPr>
          <w:rFonts w:cs="B Lotus" w:hint="cs"/>
          <w:rtl/>
        </w:rPr>
        <w:t>وجوه</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کوتاه</w:t>
      </w:r>
      <w:r w:rsidRPr="00227D3A">
        <w:rPr>
          <w:rFonts w:cs="B Lotus"/>
          <w:rtl/>
        </w:rPr>
        <w:t xml:space="preserve"> </w:t>
      </w:r>
      <w:r w:rsidRPr="00227D3A">
        <w:rPr>
          <w:rFonts w:cs="B Lotus" w:hint="cs"/>
          <w:rtl/>
        </w:rPr>
        <w:t>مدت</w:t>
      </w:r>
      <w:r w:rsidRPr="00227D3A">
        <w:rPr>
          <w:rFonts w:cs="B Lotus"/>
          <w:rtl/>
        </w:rPr>
        <w:t xml:space="preserve">". </w:t>
      </w:r>
      <w:r w:rsidRPr="00227D3A">
        <w:rPr>
          <w:rFonts w:cs="B Lotus" w:hint="cs"/>
          <w:rtl/>
        </w:rPr>
        <w:t>دان</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براداستریت</w:t>
      </w:r>
      <w:r w:rsidRPr="00227D3A">
        <w:rPr>
          <w:rFonts w:cs="B Lotus"/>
          <w:rtl/>
        </w:rPr>
        <w:t xml:space="preserve"> </w:t>
      </w:r>
      <w:r w:rsidRPr="00227D3A">
        <w:rPr>
          <w:rFonts w:cs="B Lotus" w:hint="cs"/>
          <w:rtl/>
        </w:rPr>
        <w:t>اصطلا‌ح</w:t>
      </w:r>
      <w:r w:rsidRPr="00227D3A">
        <w:rPr>
          <w:rFonts w:cs="B Lotus"/>
          <w:rtl/>
        </w:rPr>
        <w:t xml:space="preserve"> </w:t>
      </w:r>
      <w:r w:rsidRPr="00227D3A">
        <w:rPr>
          <w:rFonts w:cs="B Lotus" w:hint="cs"/>
          <w:rtl/>
        </w:rPr>
        <w:t>شرکتهای</w:t>
      </w:r>
      <w:r w:rsidRPr="00227D3A">
        <w:rPr>
          <w:rFonts w:cs="B Lotus"/>
          <w:rtl/>
        </w:rPr>
        <w:t xml:space="preserve"> </w:t>
      </w:r>
      <w:r w:rsidRPr="00227D3A">
        <w:rPr>
          <w:rFonts w:cs="B Lotus" w:hint="cs"/>
          <w:rtl/>
        </w:rPr>
        <w:t>ورشکسته</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این‌طور</w:t>
      </w:r>
      <w:r w:rsidRPr="00227D3A">
        <w:rPr>
          <w:rFonts w:cs="B Lotus"/>
          <w:rtl/>
        </w:rPr>
        <w:t xml:space="preserve"> </w:t>
      </w:r>
      <w:r w:rsidRPr="00227D3A">
        <w:rPr>
          <w:rFonts w:cs="B Lotus" w:hint="cs"/>
          <w:rtl/>
        </w:rPr>
        <w:t>تعریف</w:t>
      </w:r>
      <w:r w:rsidRPr="00227D3A">
        <w:rPr>
          <w:rFonts w:cs="B Lotus"/>
          <w:rtl/>
        </w:rPr>
        <w:t xml:space="preserve"> </w:t>
      </w:r>
      <w:r w:rsidRPr="00227D3A">
        <w:rPr>
          <w:rFonts w:cs="B Lotus" w:hint="cs"/>
          <w:rtl/>
        </w:rPr>
        <w:t>می‌کنند</w:t>
      </w:r>
      <w:r w:rsidRPr="00227D3A">
        <w:rPr>
          <w:rFonts w:cs="B Lotus"/>
          <w:rtl/>
        </w:rPr>
        <w:t>:</w:t>
      </w:r>
    </w:p>
    <w:p w:rsidR="008918C1" w:rsidRPr="00227D3A" w:rsidRDefault="008918C1" w:rsidP="00045635">
      <w:pPr>
        <w:bidi/>
        <w:jc w:val="both"/>
        <w:rPr>
          <w:rFonts w:cs="B Lotus"/>
          <w:rtl/>
        </w:rPr>
      </w:pPr>
      <w:r w:rsidRPr="00227D3A">
        <w:rPr>
          <w:rFonts w:cs="B Lotus"/>
          <w:rtl/>
        </w:rPr>
        <w:t xml:space="preserve">"واحدهای تجاری که عملیات خود را به علت واگذاری یا ورشکستگی یا توقف انجام عملیا ت جاری با زیان توسط بستانکاران، متوقف نمایند" (, </w:t>
      </w:r>
      <w:r w:rsidRPr="00227D3A">
        <w:rPr>
          <w:rFonts w:cs="B Lotus"/>
        </w:rPr>
        <w:t>Newton 1998</w:t>
      </w:r>
      <w:r w:rsidRPr="00227D3A">
        <w:rPr>
          <w:rFonts w:cs="B Lotus"/>
          <w:rtl/>
        </w:rPr>
        <w:t>).</w:t>
      </w:r>
    </w:p>
    <w:p w:rsidR="008918C1" w:rsidRPr="00227D3A" w:rsidRDefault="008918C1" w:rsidP="00045635">
      <w:pPr>
        <w:bidi/>
        <w:jc w:val="both"/>
        <w:rPr>
          <w:rFonts w:cs="B Lotus"/>
          <w:rtl/>
        </w:rPr>
      </w:pPr>
      <w:r w:rsidRPr="00227D3A">
        <w:rPr>
          <w:rFonts w:cs="B Lotus"/>
          <w:rtl/>
        </w:rPr>
        <w:t>در قانون مجازات اسلامی (تعزیرات) ، ورشکستگی را بدین شکل تعریف میکند:</w:t>
      </w:r>
    </w:p>
    <w:p w:rsidR="008918C1" w:rsidRPr="00227D3A" w:rsidRDefault="008918C1" w:rsidP="00045635">
      <w:pPr>
        <w:bidi/>
        <w:jc w:val="both"/>
        <w:rPr>
          <w:rFonts w:cs="B Lotus"/>
          <w:rtl/>
        </w:rPr>
      </w:pPr>
      <w:r w:rsidRPr="00227D3A">
        <w:rPr>
          <w:rFonts w:cs="B Lotus"/>
          <w:rtl/>
        </w:rPr>
        <w:t>"ورشکستگی حالت یک بازرگان یا شرکتی تجاری است که از پرداخت بدهی‌های خود ناتوان شود و نتواند پیمان‌های بازرگانی خود را عملی کند". ورشکستگی و مقررات آن تنها دربرگیرنده بازرگانان می‌شود و چنانچه اشخاص عادی قادر به پرداخت بدهی خود نباشند اصطلاحاً به آنان «معسر» گفته می‌شود[قانون مجازات اسلامی ایران].</w:t>
      </w:r>
    </w:p>
    <w:p w:rsidR="008918C1" w:rsidRPr="00227D3A" w:rsidRDefault="008918C1" w:rsidP="00045635">
      <w:pPr>
        <w:bidi/>
        <w:jc w:val="both"/>
        <w:rPr>
          <w:rFonts w:cs="B Lotus"/>
          <w:rtl/>
        </w:rPr>
      </w:pPr>
      <w:r w:rsidRPr="00227D3A">
        <w:rPr>
          <w:rFonts w:cs="B Lotus"/>
          <w:rtl/>
        </w:rPr>
        <w:t>‌ورشکستگي‌ هنگامي‌ رخ‌ مي‌دهد که‌ بدهيهاي‌ يک‌ شرکت‌ از ارزش‌ دارائيهاي‌ موجود در شرکت‌ تجاوز کند (,</w:t>
      </w:r>
      <w:r w:rsidRPr="00227D3A">
        <w:rPr>
          <w:rFonts w:cs="B Lotus"/>
        </w:rPr>
        <w:t>GITMAN1996</w:t>
      </w:r>
      <w:r w:rsidRPr="00227D3A">
        <w:rPr>
          <w:rFonts w:cs="B Lotus"/>
          <w:rtl/>
        </w:rPr>
        <w:t>).</w:t>
      </w:r>
    </w:p>
    <w:p w:rsidR="008918C1" w:rsidRPr="00227D3A" w:rsidRDefault="008918C1" w:rsidP="00045635">
      <w:pPr>
        <w:bidi/>
        <w:jc w:val="both"/>
        <w:rPr>
          <w:rFonts w:cs="B Lotus"/>
          <w:rtl/>
        </w:rPr>
      </w:pPr>
      <w:r w:rsidRPr="00227D3A">
        <w:rPr>
          <w:rFonts w:cs="B Lotus"/>
          <w:rtl/>
        </w:rPr>
        <w:t>‌ازنظر حقوقي، ورشکستگي‌ عبارت‌ است‌ از اين‌ که‌ بدهکار از کل‌ دارايي‌ خود به‌ نفع‌ طلبکار صرف‌نظر کند. ولي‌ هرگاه‌ از ورشکستگي‌ برائت‌ حاصل‌ کند. مي‌تواند مجدداً‌ کار خود را آغاز کند (قائم‌مقام‌ فراهاني، 1368).</w:t>
      </w:r>
    </w:p>
    <w:p w:rsidR="008918C1" w:rsidRPr="00227D3A" w:rsidRDefault="008918C1" w:rsidP="00045635">
      <w:pPr>
        <w:bidi/>
        <w:jc w:val="both"/>
        <w:rPr>
          <w:rFonts w:cs="B Lotus"/>
          <w:rtl/>
        </w:rPr>
      </w:pPr>
      <w:r w:rsidRPr="00227D3A">
        <w:rPr>
          <w:rFonts w:cs="B Lotus"/>
          <w:rtl/>
        </w:rPr>
        <w:t>ورشکستگي، اقدامي‌ قانوني‌ که‌ به‌ موجب‌ آن‌ به‌طورکلي‌ يک‌ بدهکار عاجز از پرداخت‌ بدهي‌ خود به‌ سود طلبکاران‌ ضبط‌ مي‌شود (منوچهر فرهنگ، 1374).</w:t>
      </w:r>
      <w:r w:rsidRPr="00227D3A">
        <w:rPr>
          <w:rFonts w:cs="Cambria" w:hint="cs"/>
          <w:rtl/>
        </w:rPr>
        <w:t>  </w:t>
      </w:r>
    </w:p>
    <w:p w:rsidR="008918C1" w:rsidRPr="00227D3A" w:rsidRDefault="008918C1" w:rsidP="00045635">
      <w:pPr>
        <w:pStyle w:val="Heading1"/>
        <w:rPr>
          <w:color w:val="auto"/>
          <w:rtl/>
        </w:rPr>
      </w:pPr>
      <w:bookmarkStart w:id="10" w:name="_Toc534133327"/>
      <w:r w:rsidRPr="00227D3A">
        <w:rPr>
          <w:color w:val="auto"/>
          <w:rtl/>
        </w:rPr>
        <w:lastRenderedPageBreak/>
        <w:t>مبحث دوم: انواع ورشکستگی</w:t>
      </w:r>
      <w:bookmarkEnd w:id="10"/>
    </w:p>
    <w:p w:rsidR="008918C1" w:rsidRPr="00227D3A" w:rsidRDefault="008918C1" w:rsidP="00045635">
      <w:pPr>
        <w:bidi/>
        <w:jc w:val="both"/>
        <w:rPr>
          <w:rFonts w:cs="B Lotus"/>
          <w:rtl/>
        </w:rPr>
      </w:pPr>
      <w:r w:rsidRPr="00227D3A">
        <w:rPr>
          <w:rFonts w:cs="B Lotus"/>
          <w:rtl/>
        </w:rPr>
        <w:t>ورشکستگی را می‌توان در حالت به عادی به تقصیر و به تقلب تقسیم نمود.</w:t>
      </w:r>
      <w:r w:rsidRPr="00227D3A">
        <w:rPr>
          <w:rFonts w:cs="Cambria" w:hint="cs"/>
          <w:rtl/>
        </w:rPr>
        <w:t> </w:t>
      </w:r>
    </w:p>
    <w:p w:rsidR="008918C1" w:rsidRPr="00227D3A" w:rsidRDefault="008918C1" w:rsidP="00045635">
      <w:pPr>
        <w:bidi/>
        <w:jc w:val="both"/>
        <w:rPr>
          <w:rFonts w:cs="B Lotus"/>
          <w:b/>
          <w:bCs/>
          <w:rtl/>
        </w:rPr>
      </w:pPr>
      <w:r w:rsidRPr="00227D3A">
        <w:rPr>
          <w:rFonts w:cs="Cambria" w:hint="cs"/>
          <w:b/>
          <w:bCs/>
          <w:rtl/>
        </w:rPr>
        <w:t> </w:t>
      </w:r>
      <w:r w:rsidRPr="00227D3A">
        <w:rPr>
          <w:rFonts w:cs="B Lotus" w:hint="cs"/>
          <w:b/>
          <w:bCs/>
          <w:rtl/>
        </w:rPr>
        <w:t>گفتار</w:t>
      </w:r>
      <w:r w:rsidRPr="00227D3A">
        <w:rPr>
          <w:rFonts w:cs="B Lotus"/>
          <w:b/>
          <w:bCs/>
          <w:rtl/>
        </w:rPr>
        <w:t xml:space="preserve"> </w:t>
      </w:r>
      <w:r w:rsidRPr="00227D3A">
        <w:rPr>
          <w:rFonts w:cs="B Lotus" w:hint="cs"/>
          <w:b/>
          <w:bCs/>
          <w:rtl/>
        </w:rPr>
        <w:t>اول</w:t>
      </w:r>
      <w:r w:rsidRPr="00227D3A">
        <w:rPr>
          <w:rFonts w:cs="B Lotus"/>
          <w:b/>
          <w:bCs/>
          <w:rtl/>
        </w:rPr>
        <w:t xml:space="preserve">: </w:t>
      </w:r>
      <w:r w:rsidRPr="00227D3A">
        <w:rPr>
          <w:rFonts w:cs="B Lotus" w:hint="cs"/>
          <w:b/>
          <w:bCs/>
          <w:rtl/>
        </w:rPr>
        <w:t>و</w:t>
      </w:r>
      <w:r w:rsidRPr="00227D3A">
        <w:rPr>
          <w:rFonts w:cs="B Lotus"/>
          <w:b/>
          <w:bCs/>
          <w:rtl/>
        </w:rPr>
        <w:t>رشکستگی عادی</w:t>
      </w:r>
    </w:p>
    <w:p w:rsidR="008918C1" w:rsidRPr="00227D3A" w:rsidRDefault="008918C1" w:rsidP="00045635">
      <w:pPr>
        <w:bidi/>
        <w:jc w:val="both"/>
        <w:rPr>
          <w:rFonts w:cs="B Lotus"/>
          <w:rtl/>
        </w:rPr>
      </w:pPr>
      <w:r w:rsidRPr="00227D3A">
        <w:rPr>
          <w:rFonts w:cs="B Lotus"/>
          <w:rtl/>
        </w:rPr>
        <w:t xml:space="preserve">برابر مواد </w:t>
      </w:r>
      <w:r w:rsidRPr="00227D3A">
        <w:rPr>
          <w:rFonts w:cs="B Lotus"/>
          <w:rtl/>
          <w:lang w:bidi="fa-IR"/>
        </w:rPr>
        <w:t>۴۱۲</w:t>
      </w:r>
      <w:r w:rsidRPr="00227D3A">
        <w:rPr>
          <w:rFonts w:cs="B Lotus"/>
          <w:rtl/>
        </w:rPr>
        <w:t xml:space="preserve"> و </w:t>
      </w:r>
      <w:r w:rsidRPr="00227D3A">
        <w:rPr>
          <w:rFonts w:cs="B Lotus"/>
          <w:rtl/>
          <w:lang w:bidi="fa-IR"/>
        </w:rPr>
        <w:t>۴۱۳</w:t>
      </w:r>
      <w:r w:rsidRPr="00227D3A">
        <w:rPr>
          <w:rFonts w:cs="B Lotus"/>
          <w:rtl/>
        </w:rPr>
        <w:t xml:space="preserve"> ق.ت. کسی ورشکسته عادی محسوب می‌شود که تاجر یا شرکت تجارتی بوده و از پرداخت وجوهی که برعهده دارد متوقف گردد و ظرف </w:t>
      </w:r>
      <w:r w:rsidRPr="00227D3A">
        <w:rPr>
          <w:rFonts w:cs="B Lotus"/>
          <w:rtl/>
          <w:lang w:bidi="fa-IR"/>
        </w:rPr>
        <w:t>۳</w:t>
      </w:r>
      <w:r w:rsidRPr="00227D3A">
        <w:rPr>
          <w:rFonts w:cs="B Lotus"/>
          <w:rtl/>
        </w:rPr>
        <w:t xml:space="preserve"> روز از تاریخ وقفه که در ادای قروض یاسایر تعهدات نقدی او حاصل شده باشد توقف خود را به دفتر دادگاه عمومی محل اقامت خود اظهار نموده و صورت حساب دارائی و کلیه دفاتر تجارتی خود را به دفتر دادگاه مزبور تسلیم نماید. صورت حساب موصوف باید مورخ بوده و به امضا تاجر رسیده و تعداد و تقویم کلیه اموال منقول و غیر منقول تاجر متوقف بطور مشروح صورت کلیه قروض و مطالبات و نیز صورت نفع و ضرر و صورت مخارج شخصی در آن مندرج گردد. بنابراین اگر تاجر یا شرکت تجارتی بدهکار ظرف مهلت مقرر توقف از تادیه دیون خود را به دادگاه صلاحیتدار به انضمام مدارک موردنظر اعلام کرد ورشکستگی عادی محسوب می‌شود.</w:t>
      </w:r>
    </w:p>
    <w:p w:rsidR="008918C1" w:rsidRPr="00227D3A" w:rsidRDefault="008918C1" w:rsidP="00045635">
      <w:pPr>
        <w:bidi/>
        <w:jc w:val="both"/>
        <w:rPr>
          <w:rFonts w:cs="B Lotus"/>
          <w:b/>
          <w:bCs/>
          <w:rtl/>
        </w:rPr>
      </w:pPr>
      <w:r w:rsidRPr="00227D3A">
        <w:rPr>
          <w:rFonts w:cs="B Lotus"/>
          <w:b/>
          <w:bCs/>
          <w:rtl/>
        </w:rPr>
        <w:t>گفتار دوم: ورشکستگی به تقصیر</w:t>
      </w:r>
    </w:p>
    <w:p w:rsidR="008918C1" w:rsidRPr="00227D3A" w:rsidRDefault="008918C1" w:rsidP="00045635">
      <w:pPr>
        <w:bidi/>
        <w:jc w:val="both"/>
        <w:rPr>
          <w:rFonts w:cs="B Lotus"/>
          <w:rtl/>
        </w:rPr>
      </w:pPr>
      <w:r w:rsidRPr="00227D3A">
        <w:rPr>
          <w:rFonts w:cs="B Lotus"/>
          <w:rtl/>
        </w:rPr>
        <w:t xml:space="preserve">موارد چهارگانه الزامی صدور حکم ورشستگی به تقصیر (ماده </w:t>
      </w:r>
      <w:r w:rsidRPr="00227D3A">
        <w:rPr>
          <w:rFonts w:cs="B Lotus"/>
          <w:rtl/>
          <w:lang w:bidi="fa-IR"/>
        </w:rPr>
        <w:t>۵۴۱</w:t>
      </w:r>
      <w:r w:rsidRPr="00227D3A">
        <w:rPr>
          <w:rFonts w:cs="B Lotus"/>
          <w:rtl/>
        </w:rPr>
        <w:t xml:space="preserve"> ق.ت).</w:t>
      </w:r>
    </w:p>
    <w:p w:rsidR="008918C1" w:rsidRPr="00227D3A" w:rsidRDefault="008918C1" w:rsidP="00045635">
      <w:pPr>
        <w:bidi/>
        <w:jc w:val="both"/>
        <w:rPr>
          <w:rFonts w:cs="B Lotus"/>
          <w:rtl/>
        </w:rPr>
      </w:pPr>
      <w:r w:rsidRPr="00227D3A">
        <w:rPr>
          <w:rFonts w:cs="B Lotus"/>
          <w:rtl/>
        </w:rPr>
        <w:t>1)</w:t>
      </w:r>
      <w:r w:rsidRPr="00227D3A">
        <w:rPr>
          <w:rFonts w:cs="Cambria" w:hint="cs"/>
          <w:rtl/>
        </w:rPr>
        <w:t>    </w:t>
      </w:r>
      <w:r w:rsidRPr="00227D3A">
        <w:rPr>
          <w:rFonts w:cs="B Lotus"/>
          <w:rtl/>
        </w:rPr>
        <w:t xml:space="preserve"> </w:t>
      </w:r>
      <w:r w:rsidRPr="00227D3A">
        <w:rPr>
          <w:rFonts w:cs="B Lotus" w:hint="cs"/>
          <w:rtl/>
        </w:rPr>
        <w:t>مخارج</w:t>
      </w:r>
      <w:r w:rsidRPr="00227D3A">
        <w:rPr>
          <w:rFonts w:cs="B Lotus"/>
          <w:rtl/>
        </w:rPr>
        <w:t xml:space="preserve"> </w:t>
      </w:r>
      <w:r w:rsidRPr="00227D3A">
        <w:rPr>
          <w:rFonts w:cs="B Lotus" w:hint="cs"/>
          <w:rtl/>
        </w:rPr>
        <w:t>شخصی</w:t>
      </w:r>
      <w:r w:rsidRPr="00227D3A">
        <w:rPr>
          <w:rFonts w:cs="B Lotus"/>
          <w:rtl/>
        </w:rPr>
        <w:t xml:space="preserve"> </w:t>
      </w:r>
      <w:r w:rsidRPr="00227D3A">
        <w:rPr>
          <w:rFonts w:cs="B Lotus" w:hint="cs"/>
          <w:rtl/>
        </w:rPr>
        <w:t>یامخارج</w:t>
      </w:r>
      <w:r w:rsidRPr="00227D3A">
        <w:rPr>
          <w:rFonts w:cs="B Lotus"/>
          <w:rtl/>
        </w:rPr>
        <w:t xml:space="preserve"> </w:t>
      </w:r>
      <w:r w:rsidRPr="00227D3A">
        <w:rPr>
          <w:rFonts w:cs="B Lotus" w:hint="cs"/>
          <w:rtl/>
        </w:rPr>
        <w:t>افراد</w:t>
      </w:r>
      <w:r w:rsidRPr="00227D3A">
        <w:rPr>
          <w:rFonts w:cs="B Lotus"/>
          <w:rtl/>
        </w:rPr>
        <w:t xml:space="preserve"> </w:t>
      </w:r>
      <w:r w:rsidRPr="00227D3A">
        <w:rPr>
          <w:rFonts w:cs="B Lotus" w:hint="cs"/>
          <w:rtl/>
        </w:rPr>
        <w:t>تحت</w:t>
      </w:r>
      <w:r w:rsidRPr="00227D3A">
        <w:rPr>
          <w:rFonts w:cs="B Lotus"/>
          <w:rtl/>
        </w:rPr>
        <w:t xml:space="preserve"> </w:t>
      </w:r>
      <w:r w:rsidRPr="00227D3A">
        <w:rPr>
          <w:rFonts w:cs="B Lotus" w:hint="cs"/>
          <w:rtl/>
        </w:rPr>
        <w:t>تکفل</w:t>
      </w:r>
      <w:r w:rsidRPr="00227D3A">
        <w:rPr>
          <w:rFonts w:cs="B Lotus"/>
          <w:rtl/>
        </w:rPr>
        <w:t xml:space="preserve"> </w:t>
      </w:r>
      <w:r w:rsidRPr="00227D3A">
        <w:rPr>
          <w:rFonts w:cs="B Lotus" w:hint="cs"/>
          <w:rtl/>
        </w:rPr>
        <w:t>تاجر</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ایام</w:t>
      </w:r>
      <w:r w:rsidRPr="00227D3A">
        <w:rPr>
          <w:rFonts w:cs="B Lotus"/>
          <w:rtl/>
        </w:rPr>
        <w:t xml:space="preserve"> </w:t>
      </w:r>
      <w:r w:rsidRPr="00227D3A">
        <w:rPr>
          <w:rFonts w:cs="B Lotus" w:hint="cs"/>
          <w:rtl/>
        </w:rPr>
        <w:t>عادی</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نسبت</w:t>
      </w:r>
      <w:r w:rsidRPr="00227D3A">
        <w:rPr>
          <w:rFonts w:cs="B Lotus"/>
          <w:rtl/>
        </w:rPr>
        <w:t xml:space="preserve"> </w:t>
      </w:r>
      <w:r w:rsidRPr="00227D3A">
        <w:rPr>
          <w:rFonts w:cs="B Lotus" w:hint="cs"/>
          <w:rtl/>
        </w:rPr>
        <w:t>عایدی</w:t>
      </w:r>
      <w:r w:rsidRPr="00227D3A">
        <w:rPr>
          <w:rFonts w:cs="B Lotus"/>
          <w:rtl/>
        </w:rPr>
        <w:t xml:space="preserve"> </w:t>
      </w:r>
      <w:r w:rsidRPr="00227D3A">
        <w:rPr>
          <w:rFonts w:cs="B Lotus" w:hint="cs"/>
          <w:rtl/>
        </w:rPr>
        <w:t>او</w:t>
      </w:r>
      <w:r w:rsidRPr="00227D3A">
        <w:rPr>
          <w:rFonts w:cs="B Lotus"/>
          <w:rtl/>
        </w:rPr>
        <w:t xml:space="preserve"> </w:t>
      </w:r>
      <w:r w:rsidRPr="00227D3A">
        <w:rPr>
          <w:rFonts w:cs="B Lotus" w:hint="cs"/>
          <w:rtl/>
        </w:rPr>
        <w:t>فوق</w:t>
      </w:r>
      <w:r w:rsidRPr="00227D3A">
        <w:rPr>
          <w:rFonts w:cs="B Lotus"/>
          <w:rtl/>
        </w:rPr>
        <w:t xml:space="preserve"> </w:t>
      </w:r>
      <w:r w:rsidRPr="00227D3A">
        <w:rPr>
          <w:rFonts w:cs="B Lotus" w:hint="cs"/>
          <w:rtl/>
        </w:rPr>
        <w:t>العاده</w:t>
      </w:r>
      <w:r w:rsidRPr="00227D3A">
        <w:rPr>
          <w:rFonts w:cs="B Lotus"/>
          <w:rtl/>
        </w:rPr>
        <w:t xml:space="preserve"> </w:t>
      </w:r>
      <w:r w:rsidRPr="00227D3A">
        <w:rPr>
          <w:rFonts w:cs="B Lotus" w:hint="cs"/>
          <w:rtl/>
        </w:rPr>
        <w:t>شود</w:t>
      </w:r>
      <w:r w:rsidRPr="00227D3A">
        <w:rPr>
          <w:rFonts w:cs="B Lotus"/>
          <w:rtl/>
        </w:rPr>
        <w:t>.</w:t>
      </w:r>
    </w:p>
    <w:p w:rsidR="008918C1" w:rsidRPr="00227D3A" w:rsidRDefault="008918C1" w:rsidP="00045635">
      <w:pPr>
        <w:bidi/>
        <w:jc w:val="both"/>
        <w:rPr>
          <w:rFonts w:cs="B Lotus"/>
          <w:rtl/>
        </w:rPr>
      </w:pPr>
      <w:r w:rsidRPr="00227D3A">
        <w:rPr>
          <w:rFonts w:cs="B Lotus"/>
          <w:rtl/>
        </w:rPr>
        <w:t>2)</w:t>
      </w:r>
      <w:r w:rsidRPr="00227D3A">
        <w:rPr>
          <w:rFonts w:cs="Cambria" w:hint="cs"/>
          <w:rtl/>
        </w:rPr>
        <w:t>    </w:t>
      </w:r>
      <w:r w:rsidRPr="00227D3A">
        <w:rPr>
          <w:rFonts w:cs="B Lotus"/>
          <w:rtl/>
        </w:rPr>
        <w:t xml:space="preserve"> </w:t>
      </w:r>
      <w:r w:rsidRPr="00227D3A">
        <w:rPr>
          <w:rFonts w:cs="B Lotus" w:hint="cs"/>
          <w:rtl/>
        </w:rPr>
        <w:t>تاجر</w:t>
      </w:r>
      <w:r w:rsidRPr="00227D3A">
        <w:rPr>
          <w:rFonts w:cs="B Lotus"/>
          <w:rtl/>
        </w:rPr>
        <w:t xml:space="preserve"> </w:t>
      </w:r>
      <w:r w:rsidRPr="00227D3A">
        <w:rPr>
          <w:rFonts w:cs="B Lotus" w:hint="cs"/>
          <w:rtl/>
        </w:rPr>
        <w:t>مبالغ</w:t>
      </w:r>
      <w:r w:rsidRPr="00227D3A">
        <w:rPr>
          <w:rFonts w:cs="B Lotus"/>
          <w:rtl/>
        </w:rPr>
        <w:t xml:space="preserve"> </w:t>
      </w:r>
      <w:r w:rsidRPr="00227D3A">
        <w:rPr>
          <w:rFonts w:cs="B Lotus" w:hint="cs"/>
          <w:rtl/>
        </w:rPr>
        <w:t>زیادی</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سرمایه</w:t>
      </w:r>
      <w:r w:rsidRPr="00227D3A">
        <w:rPr>
          <w:rFonts w:cs="B Lotus"/>
          <w:rtl/>
        </w:rPr>
        <w:t xml:space="preserve"> </w:t>
      </w:r>
      <w:r w:rsidRPr="00227D3A">
        <w:rPr>
          <w:rFonts w:cs="B Lotus" w:hint="cs"/>
          <w:rtl/>
        </w:rPr>
        <w:t>خود</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صرف</w:t>
      </w:r>
      <w:r w:rsidRPr="00227D3A">
        <w:rPr>
          <w:rFonts w:cs="B Lotus"/>
          <w:rtl/>
        </w:rPr>
        <w:t xml:space="preserve"> </w:t>
      </w:r>
      <w:r w:rsidRPr="00227D3A">
        <w:rPr>
          <w:rFonts w:cs="B Lotus" w:hint="cs"/>
          <w:rtl/>
        </w:rPr>
        <w:t>معاملاتی</w:t>
      </w:r>
      <w:r w:rsidRPr="00227D3A">
        <w:rPr>
          <w:rFonts w:cs="B Lotus"/>
          <w:rtl/>
        </w:rPr>
        <w:t xml:space="preserve"> </w:t>
      </w:r>
      <w:r w:rsidRPr="00227D3A">
        <w:rPr>
          <w:rFonts w:cs="B Lotus" w:hint="cs"/>
          <w:rtl/>
        </w:rPr>
        <w:t>کند</w:t>
      </w:r>
      <w:r w:rsidRPr="00227D3A">
        <w:rPr>
          <w:rFonts w:cs="B Lotus"/>
          <w:rtl/>
        </w:rPr>
        <w:t xml:space="preserve"> </w:t>
      </w:r>
      <w:r w:rsidRPr="00227D3A">
        <w:rPr>
          <w:rFonts w:cs="B Lotus" w:hint="cs"/>
          <w:rtl/>
        </w:rPr>
        <w:t>که</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عرف</w:t>
      </w:r>
      <w:r w:rsidRPr="00227D3A">
        <w:rPr>
          <w:rFonts w:cs="B Lotus"/>
          <w:rtl/>
        </w:rPr>
        <w:t xml:space="preserve"> </w:t>
      </w:r>
      <w:r w:rsidRPr="00227D3A">
        <w:rPr>
          <w:rFonts w:cs="B Lotus" w:hint="cs"/>
          <w:rtl/>
        </w:rPr>
        <w:t>تجارتی</w:t>
      </w:r>
      <w:r w:rsidRPr="00227D3A">
        <w:rPr>
          <w:rFonts w:cs="B Lotus"/>
          <w:rtl/>
        </w:rPr>
        <w:t xml:space="preserve"> </w:t>
      </w:r>
      <w:r w:rsidRPr="00227D3A">
        <w:rPr>
          <w:rFonts w:cs="B Lotus" w:hint="cs"/>
          <w:rtl/>
        </w:rPr>
        <w:t>موهوم</w:t>
      </w:r>
      <w:r w:rsidRPr="00227D3A">
        <w:rPr>
          <w:rFonts w:cs="B Lotus"/>
          <w:rtl/>
        </w:rPr>
        <w:t xml:space="preserve"> </w:t>
      </w:r>
      <w:r w:rsidRPr="00227D3A">
        <w:rPr>
          <w:rFonts w:cs="B Lotus" w:hint="cs"/>
          <w:rtl/>
        </w:rPr>
        <w:t>بوده</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یا</w:t>
      </w:r>
      <w:r w:rsidRPr="00227D3A">
        <w:rPr>
          <w:rFonts w:cs="B Lotus"/>
          <w:rtl/>
        </w:rPr>
        <w:t xml:space="preserve"> </w:t>
      </w:r>
      <w:r w:rsidRPr="00227D3A">
        <w:rPr>
          <w:rFonts w:cs="B Lotus" w:hint="cs"/>
          <w:rtl/>
        </w:rPr>
        <w:t>سودآوری</w:t>
      </w:r>
      <w:r w:rsidRPr="00227D3A">
        <w:rPr>
          <w:rFonts w:cs="B Lotus"/>
          <w:rtl/>
        </w:rPr>
        <w:t xml:space="preserve"> </w:t>
      </w:r>
      <w:r w:rsidRPr="00227D3A">
        <w:rPr>
          <w:rFonts w:cs="B Lotus" w:hint="cs"/>
          <w:rtl/>
        </w:rPr>
        <w:t>معاملات</w:t>
      </w:r>
      <w:r w:rsidRPr="00227D3A">
        <w:rPr>
          <w:rFonts w:cs="B Lotus"/>
          <w:rtl/>
        </w:rPr>
        <w:t xml:space="preserve"> </w:t>
      </w:r>
      <w:r w:rsidRPr="00227D3A">
        <w:rPr>
          <w:rFonts w:cs="B Lotus" w:hint="cs"/>
          <w:rtl/>
        </w:rPr>
        <w:t>مذکور</w:t>
      </w:r>
      <w:r w:rsidRPr="00227D3A">
        <w:rPr>
          <w:rFonts w:cs="B Lotus"/>
          <w:rtl/>
        </w:rPr>
        <w:t xml:space="preserve"> </w:t>
      </w:r>
      <w:r w:rsidRPr="00227D3A">
        <w:rPr>
          <w:rFonts w:cs="B Lotus" w:hint="cs"/>
          <w:rtl/>
        </w:rPr>
        <w:t>منوط</w:t>
      </w:r>
      <w:r w:rsidRPr="00227D3A">
        <w:rPr>
          <w:rFonts w:cs="B Lotus"/>
          <w:rtl/>
        </w:rPr>
        <w:t xml:space="preserve"> به اتفاق محض باشد.</w:t>
      </w:r>
    </w:p>
    <w:p w:rsidR="008918C1" w:rsidRPr="00227D3A" w:rsidRDefault="008918C1" w:rsidP="00045635">
      <w:pPr>
        <w:bidi/>
        <w:jc w:val="both"/>
        <w:rPr>
          <w:rFonts w:cs="B Lotus"/>
          <w:rtl/>
        </w:rPr>
      </w:pPr>
      <w:r w:rsidRPr="00227D3A">
        <w:rPr>
          <w:rFonts w:cs="B Lotus"/>
          <w:rtl/>
        </w:rPr>
        <w:t>3)</w:t>
      </w:r>
      <w:r w:rsidRPr="00227D3A">
        <w:rPr>
          <w:rFonts w:cs="Cambria" w:hint="cs"/>
          <w:rtl/>
        </w:rPr>
        <w:t>    </w:t>
      </w:r>
      <w:r w:rsidRPr="00227D3A">
        <w:rPr>
          <w:rFonts w:cs="B Lotus"/>
          <w:rtl/>
        </w:rPr>
        <w:t xml:space="preserve"> </w:t>
      </w:r>
      <w:r w:rsidRPr="00227D3A">
        <w:rPr>
          <w:rFonts w:cs="B Lotus" w:hint="cs"/>
          <w:rtl/>
        </w:rPr>
        <w:t>تاجر</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منظور</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تاخیر</w:t>
      </w:r>
      <w:r w:rsidRPr="00227D3A">
        <w:rPr>
          <w:rFonts w:cs="B Lotus"/>
          <w:rtl/>
        </w:rPr>
        <w:t xml:space="preserve"> </w:t>
      </w:r>
      <w:r w:rsidRPr="00227D3A">
        <w:rPr>
          <w:rFonts w:cs="B Lotus" w:hint="cs"/>
          <w:rtl/>
        </w:rPr>
        <w:t>انداختن</w:t>
      </w:r>
      <w:r w:rsidRPr="00227D3A">
        <w:rPr>
          <w:rFonts w:cs="B Lotus"/>
          <w:rtl/>
        </w:rPr>
        <w:t xml:space="preserve"> </w:t>
      </w:r>
      <w:r w:rsidRPr="00227D3A">
        <w:rPr>
          <w:rFonts w:cs="B Lotus" w:hint="cs"/>
          <w:rtl/>
        </w:rPr>
        <w:t>ورشکستگی</w:t>
      </w:r>
      <w:r w:rsidRPr="00227D3A">
        <w:rPr>
          <w:rFonts w:cs="B Lotus"/>
          <w:rtl/>
        </w:rPr>
        <w:t xml:space="preserve"> </w:t>
      </w:r>
      <w:r w:rsidRPr="00227D3A">
        <w:rPr>
          <w:rFonts w:cs="B Lotus" w:hint="cs"/>
          <w:rtl/>
        </w:rPr>
        <w:t>خود</w:t>
      </w:r>
      <w:r w:rsidRPr="00227D3A">
        <w:rPr>
          <w:rFonts w:cs="B Lotus"/>
          <w:rtl/>
        </w:rPr>
        <w:t xml:space="preserve"> </w:t>
      </w:r>
      <w:r w:rsidRPr="00227D3A">
        <w:rPr>
          <w:rFonts w:cs="B Lotus" w:hint="cs"/>
          <w:rtl/>
        </w:rPr>
        <w:t>خریدی</w:t>
      </w:r>
      <w:r w:rsidRPr="00227D3A">
        <w:rPr>
          <w:rFonts w:cs="B Lotus"/>
          <w:rtl/>
        </w:rPr>
        <w:t xml:space="preserve"> </w:t>
      </w:r>
      <w:r w:rsidRPr="00227D3A">
        <w:rPr>
          <w:rFonts w:cs="B Lotus" w:hint="cs"/>
          <w:rtl/>
        </w:rPr>
        <w:t>گران‌تر</w:t>
      </w:r>
      <w:r w:rsidRPr="00227D3A">
        <w:rPr>
          <w:rFonts w:cs="B Lotus"/>
          <w:rtl/>
        </w:rPr>
        <w:t xml:space="preserve"> </w:t>
      </w:r>
      <w:r w:rsidRPr="00227D3A">
        <w:rPr>
          <w:rFonts w:cs="B Lotus" w:hint="cs"/>
          <w:rtl/>
        </w:rPr>
        <w:t>یا</w:t>
      </w:r>
      <w:r w:rsidRPr="00227D3A">
        <w:rPr>
          <w:rFonts w:cs="B Lotus"/>
          <w:rtl/>
        </w:rPr>
        <w:t xml:space="preserve"> </w:t>
      </w:r>
      <w:r w:rsidRPr="00227D3A">
        <w:rPr>
          <w:rFonts w:cs="B Lotus" w:hint="cs"/>
          <w:rtl/>
        </w:rPr>
        <w:t>فروشی</w:t>
      </w:r>
      <w:r w:rsidRPr="00227D3A">
        <w:rPr>
          <w:rFonts w:cs="B Lotus"/>
          <w:rtl/>
        </w:rPr>
        <w:t xml:space="preserve"> </w:t>
      </w:r>
      <w:r w:rsidRPr="00227D3A">
        <w:rPr>
          <w:rFonts w:cs="B Lotus" w:hint="cs"/>
          <w:rtl/>
        </w:rPr>
        <w:t>ارزان‌تر</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قیمت</w:t>
      </w:r>
      <w:r w:rsidRPr="00227D3A">
        <w:rPr>
          <w:rFonts w:cs="B Lotus"/>
          <w:rtl/>
        </w:rPr>
        <w:t xml:space="preserve"> </w:t>
      </w:r>
      <w:r w:rsidRPr="00227D3A">
        <w:rPr>
          <w:rFonts w:cs="B Lotus" w:hint="cs"/>
          <w:rtl/>
        </w:rPr>
        <w:t>روز</w:t>
      </w:r>
      <w:r w:rsidRPr="00227D3A">
        <w:rPr>
          <w:rFonts w:cs="B Lotus"/>
          <w:rtl/>
        </w:rPr>
        <w:t xml:space="preserve"> </w:t>
      </w:r>
      <w:r w:rsidRPr="00227D3A">
        <w:rPr>
          <w:rFonts w:cs="B Lotus" w:hint="cs"/>
          <w:rtl/>
        </w:rPr>
        <w:t>کند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برای</w:t>
      </w:r>
      <w:r w:rsidRPr="00227D3A">
        <w:rPr>
          <w:rFonts w:cs="B Lotus"/>
          <w:rtl/>
        </w:rPr>
        <w:t xml:space="preserve"> </w:t>
      </w:r>
      <w:r w:rsidRPr="00227D3A">
        <w:rPr>
          <w:rFonts w:cs="B Lotus" w:hint="cs"/>
          <w:rtl/>
        </w:rPr>
        <w:t>بدست</w:t>
      </w:r>
      <w:r w:rsidRPr="00227D3A">
        <w:rPr>
          <w:rFonts w:cs="B Lotus"/>
          <w:rtl/>
        </w:rPr>
        <w:t xml:space="preserve"> </w:t>
      </w:r>
      <w:r w:rsidRPr="00227D3A">
        <w:rPr>
          <w:rFonts w:cs="B Lotus" w:hint="cs"/>
          <w:rtl/>
        </w:rPr>
        <w:t>آوردن</w:t>
      </w:r>
      <w:r w:rsidRPr="00227D3A">
        <w:rPr>
          <w:rFonts w:cs="B Lotus"/>
          <w:rtl/>
        </w:rPr>
        <w:t xml:space="preserve"> </w:t>
      </w:r>
      <w:r w:rsidRPr="00227D3A">
        <w:rPr>
          <w:rFonts w:cs="B Lotus" w:hint="cs"/>
          <w:rtl/>
        </w:rPr>
        <w:t>وجه</w:t>
      </w:r>
      <w:r w:rsidRPr="00227D3A">
        <w:rPr>
          <w:rFonts w:cs="B Lotus"/>
          <w:rtl/>
        </w:rPr>
        <w:t xml:space="preserve"> </w:t>
      </w:r>
      <w:r w:rsidRPr="00227D3A">
        <w:rPr>
          <w:rFonts w:cs="B Lotus" w:hint="cs"/>
          <w:rtl/>
        </w:rPr>
        <w:t>نقد</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روش</w:t>
      </w:r>
      <w:r w:rsidRPr="00227D3A">
        <w:rPr>
          <w:rFonts w:cs="B Lotus"/>
          <w:rtl/>
        </w:rPr>
        <w:t xml:space="preserve"> </w:t>
      </w:r>
      <w:r w:rsidRPr="00227D3A">
        <w:rPr>
          <w:rFonts w:cs="B Lotus" w:hint="cs"/>
          <w:rtl/>
        </w:rPr>
        <w:t>دور</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صرفه</w:t>
      </w:r>
      <w:r w:rsidRPr="00227D3A">
        <w:rPr>
          <w:rFonts w:cs="B Lotus"/>
          <w:rtl/>
        </w:rPr>
        <w:t xml:space="preserve"> </w:t>
      </w:r>
      <w:r w:rsidRPr="00227D3A">
        <w:rPr>
          <w:rFonts w:cs="B Lotus" w:hint="cs"/>
          <w:rtl/>
        </w:rPr>
        <w:t>متوسل</w:t>
      </w:r>
      <w:r w:rsidRPr="00227D3A">
        <w:rPr>
          <w:rFonts w:cs="B Lotus"/>
          <w:rtl/>
        </w:rPr>
        <w:t xml:space="preserve"> </w:t>
      </w:r>
      <w:r w:rsidRPr="00227D3A">
        <w:rPr>
          <w:rFonts w:cs="B Lotus" w:hint="cs"/>
          <w:rtl/>
        </w:rPr>
        <w:t>شود</w:t>
      </w:r>
      <w:r w:rsidRPr="00227D3A">
        <w:rPr>
          <w:rFonts w:cs="B Lotus"/>
          <w:rtl/>
        </w:rPr>
        <w:t xml:space="preserve"> </w:t>
      </w:r>
      <w:r w:rsidRPr="00227D3A">
        <w:rPr>
          <w:rFonts w:cs="B Lotus" w:hint="cs"/>
          <w:rtl/>
        </w:rPr>
        <w:t>مثل</w:t>
      </w:r>
      <w:r w:rsidRPr="00227D3A">
        <w:rPr>
          <w:rFonts w:cs="B Lotus"/>
          <w:rtl/>
        </w:rPr>
        <w:t xml:space="preserve"> </w:t>
      </w:r>
      <w:r w:rsidRPr="00227D3A">
        <w:rPr>
          <w:rFonts w:cs="B Lotus" w:hint="cs"/>
          <w:rtl/>
        </w:rPr>
        <w:t>استقراض</w:t>
      </w:r>
      <w:r w:rsidRPr="00227D3A">
        <w:rPr>
          <w:rFonts w:cs="B Lotus"/>
          <w:rtl/>
        </w:rPr>
        <w:t xml:space="preserve"> </w:t>
      </w:r>
      <w:r w:rsidRPr="00227D3A">
        <w:rPr>
          <w:rFonts w:cs="B Lotus" w:hint="cs"/>
          <w:rtl/>
        </w:rPr>
        <w:t>یا</w:t>
      </w:r>
      <w:r w:rsidRPr="00227D3A">
        <w:rPr>
          <w:rFonts w:cs="B Lotus"/>
          <w:rtl/>
        </w:rPr>
        <w:t xml:space="preserve"> </w:t>
      </w:r>
      <w:r w:rsidRPr="00227D3A">
        <w:rPr>
          <w:rFonts w:cs="B Lotus" w:hint="cs"/>
          <w:rtl/>
        </w:rPr>
        <w:t>صدور</w:t>
      </w:r>
      <w:r w:rsidRPr="00227D3A">
        <w:rPr>
          <w:rFonts w:cs="B Lotus"/>
          <w:rtl/>
        </w:rPr>
        <w:t xml:space="preserve"> </w:t>
      </w:r>
      <w:r w:rsidRPr="00227D3A">
        <w:rPr>
          <w:rFonts w:cs="B Lotus" w:hint="cs"/>
          <w:rtl/>
        </w:rPr>
        <w:t>برات</w:t>
      </w:r>
      <w:r w:rsidRPr="00227D3A">
        <w:rPr>
          <w:rFonts w:cs="B Lotus"/>
          <w:rtl/>
        </w:rPr>
        <w:t xml:space="preserve"> </w:t>
      </w:r>
      <w:r w:rsidRPr="00227D3A">
        <w:rPr>
          <w:rFonts w:cs="B Lotus" w:hint="cs"/>
          <w:rtl/>
        </w:rPr>
        <w:t>سازشی</w:t>
      </w:r>
      <w:r w:rsidRPr="00227D3A">
        <w:rPr>
          <w:rFonts w:cs="B Lotus"/>
          <w:rtl/>
        </w:rPr>
        <w:t xml:space="preserve"> </w:t>
      </w:r>
      <w:r w:rsidRPr="00227D3A">
        <w:rPr>
          <w:rFonts w:cs="B Lotus" w:hint="cs"/>
          <w:rtl/>
        </w:rPr>
        <w:t>وغیره</w:t>
      </w:r>
      <w:r w:rsidRPr="00227D3A">
        <w:rPr>
          <w:rFonts w:cs="B Lotus"/>
          <w:rtl/>
        </w:rPr>
        <w:t>.</w:t>
      </w:r>
    </w:p>
    <w:p w:rsidR="008918C1" w:rsidRPr="00227D3A" w:rsidRDefault="008918C1" w:rsidP="00045635">
      <w:pPr>
        <w:bidi/>
        <w:jc w:val="both"/>
        <w:rPr>
          <w:rFonts w:cs="B Lotus"/>
          <w:rtl/>
        </w:rPr>
      </w:pPr>
      <w:r w:rsidRPr="00227D3A">
        <w:rPr>
          <w:rFonts w:cs="B Lotus"/>
          <w:rtl/>
        </w:rPr>
        <w:t>4)</w:t>
      </w:r>
      <w:r w:rsidRPr="00227D3A">
        <w:rPr>
          <w:rFonts w:cs="Cambria" w:hint="cs"/>
          <w:rtl/>
        </w:rPr>
        <w:t>    </w:t>
      </w:r>
      <w:r w:rsidRPr="00227D3A">
        <w:rPr>
          <w:rFonts w:cs="B Lotus"/>
          <w:rtl/>
        </w:rPr>
        <w:t xml:space="preserve"> </w:t>
      </w:r>
      <w:r w:rsidRPr="00227D3A">
        <w:rPr>
          <w:rFonts w:cs="B Lotus" w:hint="cs"/>
          <w:rtl/>
        </w:rPr>
        <w:t>تاجر</w:t>
      </w:r>
      <w:r w:rsidRPr="00227D3A">
        <w:rPr>
          <w:rFonts w:cs="B Lotus"/>
          <w:rtl/>
        </w:rPr>
        <w:t xml:space="preserve"> </w:t>
      </w:r>
      <w:r w:rsidRPr="00227D3A">
        <w:rPr>
          <w:rFonts w:cs="B Lotus" w:hint="cs"/>
          <w:rtl/>
        </w:rPr>
        <w:t>پس</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تاریخ</w:t>
      </w:r>
      <w:r w:rsidRPr="00227D3A">
        <w:rPr>
          <w:rFonts w:cs="B Lotus"/>
          <w:rtl/>
        </w:rPr>
        <w:t xml:space="preserve"> </w:t>
      </w:r>
      <w:r w:rsidRPr="00227D3A">
        <w:rPr>
          <w:rFonts w:cs="B Lotus" w:hint="cs"/>
          <w:rtl/>
        </w:rPr>
        <w:t>توقف</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ادای</w:t>
      </w:r>
      <w:r w:rsidRPr="00227D3A">
        <w:rPr>
          <w:rFonts w:cs="B Lotus"/>
          <w:rtl/>
        </w:rPr>
        <w:t xml:space="preserve"> </w:t>
      </w:r>
      <w:r w:rsidRPr="00227D3A">
        <w:rPr>
          <w:rFonts w:cs="B Lotus" w:hint="cs"/>
          <w:rtl/>
        </w:rPr>
        <w:t>دیون</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ق</w:t>
      </w:r>
      <w:r w:rsidRPr="00227D3A">
        <w:rPr>
          <w:rFonts w:cs="B Lotus"/>
          <w:rtl/>
        </w:rPr>
        <w:t>روضی که بر عهده دارد یکی از طلبکاران خود را بر سایرین ترجیح داده و طلب او را بپردازد.</w:t>
      </w:r>
    </w:p>
    <w:p w:rsidR="00045635" w:rsidRPr="00227D3A" w:rsidRDefault="00045635" w:rsidP="00045635">
      <w:pPr>
        <w:bidi/>
        <w:jc w:val="both"/>
        <w:rPr>
          <w:rFonts w:cs="B Lotus"/>
          <w:b/>
          <w:bCs/>
          <w:rtl/>
        </w:rPr>
      </w:pPr>
    </w:p>
    <w:p w:rsidR="008918C1" w:rsidRPr="00227D3A" w:rsidRDefault="008918C1" w:rsidP="00045635">
      <w:pPr>
        <w:bidi/>
        <w:jc w:val="both"/>
        <w:rPr>
          <w:rFonts w:cs="B Lotus"/>
          <w:b/>
          <w:bCs/>
          <w:rtl/>
        </w:rPr>
      </w:pPr>
      <w:r w:rsidRPr="00227D3A">
        <w:rPr>
          <w:rFonts w:cs="B Lotus"/>
          <w:b/>
          <w:bCs/>
          <w:rtl/>
        </w:rPr>
        <w:lastRenderedPageBreak/>
        <w:t>گفتار سوم:</w:t>
      </w:r>
      <w:r w:rsidRPr="00227D3A">
        <w:rPr>
          <w:rFonts w:cs="Cambria" w:hint="cs"/>
          <w:b/>
          <w:bCs/>
          <w:rtl/>
        </w:rPr>
        <w:t> </w:t>
      </w:r>
      <w:r w:rsidRPr="00227D3A">
        <w:rPr>
          <w:rFonts w:cs="B Lotus"/>
          <w:b/>
          <w:bCs/>
          <w:rtl/>
        </w:rPr>
        <w:t xml:space="preserve"> </w:t>
      </w:r>
      <w:r w:rsidRPr="00227D3A">
        <w:rPr>
          <w:rFonts w:cs="B Lotus" w:hint="cs"/>
          <w:b/>
          <w:bCs/>
          <w:rtl/>
        </w:rPr>
        <w:t>ورشکستگی</w:t>
      </w:r>
      <w:r w:rsidRPr="00227D3A">
        <w:rPr>
          <w:rFonts w:cs="B Lotus"/>
          <w:b/>
          <w:bCs/>
          <w:rtl/>
        </w:rPr>
        <w:t xml:space="preserve"> </w:t>
      </w:r>
      <w:r w:rsidRPr="00227D3A">
        <w:rPr>
          <w:rFonts w:cs="B Lotus" w:hint="cs"/>
          <w:b/>
          <w:bCs/>
          <w:rtl/>
        </w:rPr>
        <w:t>به</w:t>
      </w:r>
      <w:r w:rsidRPr="00227D3A">
        <w:rPr>
          <w:rFonts w:cs="B Lotus"/>
          <w:b/>
          <w:bCs/>
          <w:rtl/>
        </w:rPr>
        <w:t xml:space="preserve"> </w:t>
      </w:r>
      <w:r w:rsidRPr="00227D3A">
        <w:rPr>
          <w:rFonts w:cs="B Lotus" w:hint="cs"/>
          <w:b/>
          <w:bCs/>
          <w:rtl/>
        </w:rPr>
        <w:t>تقلب</w:t>
      </w:r>
    </w:p>
    <w:p w:rsidR="008918C1" w:rsidRPr="00227D3A" w:rsidRDefault="008918C1" w:rsidP="00045635">
      <w:pPr>
        <w:bidi/>
        <w:jc w:val="both"/>
        <w:rPr>
          <w:rFonts w:cs="B Lotus"/>
          <w:rtl/>
        </w:rPr>
      </w:pPr>
      <w:r w:rsidRPr="00227D3A">
        <w:rPr>
          <w:rFonts w:cs="B Lotus"/>
          <w:rtl/>
        </w:rPr>
        <w:t xml:space="preserve">مطابق ماده </w:t>
      </w:r>
      <w:r w:rsidRPr="00227D3A">
        <w:rPr>
          <w:rFonts w:cs="B Lotus"/>
          <w:rtl/>
          <w:lang w:bidi="fa-IR"/>
        </w:rPr>
        <w:t>۵۴۹</w:t>
      </w:r>
      <w:r w:rsidRPr="00227D3A">
        <w:rPr>
          <w:rFonts w:cs="B Lotus"/>
          <w:rtl/>
        </w:rPr>
        <w:t xml:space="preserve"> ق.ت. اگر تاجر دفاتر تجارتی خود را از روی عمد و سونیت مفقود نماید یا قسمتی از دارائی خود را مخفی کند و یا به طریق مواضعه و معاملات صوری آن را از بین ببرد و بالاخره اگر به وسیله اسنادن یا به وسیله صورت دارائی و قروض به طور تقلب به میزانی که در واقع مدیون نمی‌باشد خود را مدیون قلمداد نماید ورشکسته به تقلب محسوب می‌شود. تقلب تعقیب جزائی تاجر ورشکسته به تقلب همانند تعقب جزائی ورشکسته به تقصیر می‌باشد و مجازات کسانی که به عنوان ورشکسته به تقلب محکوم می‌شوند از </w:t>
      </w:r>
      <w:r w:rsidRPr="00227D3A">
        <w:rPr>
          <w:rFonts w:cs="B Lotus"/>
          <w:rtl/>
          <w:lang w:bidi="fa-IR"/>
        </w:rPr>
        <w:t>۱</w:t>
      </w:r>
      <w:r w:rsidRPr="00227D3A">
        <w:rPr>
          <w:rFonts w:cs="B Lotus"/>
          <w:rtl/>
        </w:rPr>
        <w:t xml:space="preserve"> تا </w:t>
      </w:r>
      <w:r w:rsidRPr="00227D3A">
        <w:rPr>
          <w:rFonts w:cs="B Lotus"/>
          <w:rtl/>
          <w:lang w:bidi="fa-IR"/>
        </w:rPr>
        <w:t>۵</w:t>
      </w:r>
      <w:r w:rsidRPr="00227D3A">
        <w:rPr>
          <w:rFonts w:cs="B Lotus"/>
          <w:rtl/>
        </w:rPr>
        <w:t xml:space="preserve"> سال حبس می‌باشد (ماده </w:t>
      </w:r>
      <w:r w:rsidRPr="00227D3A">
        <w:rPr>
          <w:rFonts w:cs="B Lotus"/>
          <w:rtl/>
          <w:lang w:bidi="fa-IR"/>
        </w:rPr>
        <w:t>۶۷۰</w:t>
      </w:r>
      <w:r w:rsidRPr="00227D3A">
        <w:rPr>
          <w:rFonts w:cs="B Lotus"/>
          <w:rtl/>
        </w:rPr>
        <w:t xml:space="preserve"> قانون مجازات اسلامی (تعزیرات)). [جعفری لنگرودی، محمدجعفر</w:t>
      </w:r>
      <w:r w:rsidRPr="00227D3A">
        <w:rPr>
          <w:rFonts w:cs="B Lotus"/>
          <w:rtl/>
          <w:lang w:bidi="fa-IR"/>
        </w:rPr>
        <w:t>۱۳۴۶]</w:t>
      </w:r>
    </w:p>
    <w:p w:rsidR="008918C1" w:rsidRPr="00227D3A" w:rsidRDefault="008918C1" w:rsidP="00045635">
      <w:pPr>
        <w:pStyle w:val="Heading1"/>
        <w:rPr>
          <w:color w:val="auto"/>
          <w:rtl/>
        </w:rPr>
      </w:pPr>
      <w:bookmarkStart w:id="11" w:name="_Toc534133328"/>
      <w:r w:rsidRPr="00227D3A">
        <w:rPr>
          <w:color w:val="auto"/>
          <w:rtl/>
        </w:rPr>
        <w:t>مبحث سوم: دلا‌یل ورشکستگی‌</w:t>
      </w:r>
      <w:bookmarkEnd w:id="11"/>
    </w:p>
    <w:p w:rsidR="008918C1" w:rsidRPr="00227D3A" w:rsidRDefault="008918C1" w:rsidP="00045635">
      <w:pPr>
        <w:bidi/>
        <w:jc w:val="both"/>
        <w:rPr>
          <w:rFonts w:cs="B Lotus"/>
          <w:rtl/>
        </w:rPr>
      </w:pPr>
      <w:r w:rsidRPr="00227D3A">
        <w:rPr>
          <w:rFonts w:cs="B Lotus"/>
          <w:rtl/>
        </w:rPr>
        <w:t>تعیین دلیل یا دلا‌یل دقیق ورشکستگی و مشکلا‌ت مالی در هر مورد خاص کار آسانی نیست. در اغلب موارد دلا‌یل متعددی با هم منجر به پدیده ورشکستگی می‌شوند. اما طبق تحقیقات‌ دان و براد استریت دلا‌یل اصلی ورشکستگی مشکلا‌ت مالی و اقتصادی است. در برخی موارد دلا‌یل ورشکستگی با آزمون صورتهای مالی و ثبتها مشخص می‌شود. حسابدارانی که در تجزیه و تحلیل وضع مالی شرکتهای رو به زوال تجربه دارند می‌توانند به راحتی دلا‌یل ورشکستگی را شناسایی و تعیین کنند. اما گاهی، بعضی مسائل از گردش مناسب در یک واحدتجاری در یک دوره نسبتاً کوتاه مدت حمایت می‌کند و ورشکستگی را از چشم حسابداران پنهان می‌سازد.نیوتن (1998) دلا‌یل ورشکستگی رابطورکلی به دو دسته دلا‌یل درون‌سازمانی و برون‌سازمانی تقسیم کرده است. از نظر او دلا‌یل برون‌سازمانی عبارتند از:</w:t>
      </w:r>
    </w:p>
    <w:p w:rsidR="008918C1" w:rsidRPr="00227D3A" w:rsidRDefault="008918C1" w:rsidP="00045635">
      <w:pPr>
        <w:bidi/>
        <w:jc w:val="both"/>
        <w:rPr>
          <w:rFonts w:cs="B Lotus"/>
          <w:rtl/>
        </w:rPr>
      </w:pPr>
      <w:r w:rsidRPr="00227D3A">
        <w:rPr>
          <w:rFonts w:cs="B Lotus"/>
          <w:rtl/>
        </w:rPr>
        <w:t>1)</w:t>
      </w:r>
      <w:r w:rsidRPr="00227D3A">
        <w:rPr>
          <w:rFonts w:cs="Cambria" w:hint="cs"/>
          <w:rtl/>
        </w:rPr>
        <w:t>     </w:t>
      </w:r>
      <w:r w:rsidRPr="00227D3A">
        <w:rPr>
          <w:rFonts w:cs="B Lotus" w:hint="cs"/>
          <w:rtl/>
        </w:rPr>
        <w:t>ویژگیهای</w:t>
      </w:r>
      <w:r w:rsidRPr="00227D3A">
        <w:rPr>
          <w:rFonts w:cs="B Lotus"/>
          <w:rtl/>
        </w:rPr>
        <w:t xml:space="preserve"> </w:t>
      </w:r>
      <w:r w:rsidRPr="00227D3A">
        <w:rPr>
          <w:rFonts w:cs="B Lotus" w:hint="cs"/>
          <w:rtl/>
        </w:rPr>
        <w:t>سیستم</w:t>
      </w:r>
      <w:r w:rsidRPr="00227D3A">
        <w:rPr>
          <w:rFonts w:cs="B Lotus"/>
          <w:rtl/>
        </w:rPr>
        <w:t xml:space="preserve"> </w:t>
      </w:r>
      <w:r w:rsidRPr="00227D3A">
        <w:rPr>
          <w:rFonts w:cs="B Lotus" w:hint="cs"/>
          <w:rtl/>
        </w:rPr>
        <w:t>اقتصادی</w:t>
      </w:r>
      <w:r w:rsidRPr="00227D3A">
        <w:rPr>
          <w:rFonts w:cs="B Lotus"/>
          <w:rtl/>
        </w:rPr>
        <w:t>:</w:t>
      </w:r>
      <w:r w:rsidRPr="00227D3A">
        <w:rPr>
          <w:rFonts w:cs="Cambria" w:hint="cs"/>
          <w:rtl/>
        </w:rPr>
        <w:t> </w:t>
      </w:r>
      <w:r w:rsidRPr="00227D3A">
        <w:rPr>
          <w:rFonts w:cs="B Lotus" w:hint="cs"/>
          <w:rtl/>
        </w:rPr>
        <w:t>مدیریت</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باید</w:t>
      </w:r>
      <w:r w:rsidRPr="00227D3A">
        <w:rPr>
          <w:rFonts w:cs="B Lotus"/>
          <w:rtl/>
        </w:rPr>
        <w:t xml:space="preserve"> </w:t>
      </w:r>
      <w:r w:rsidRPr="00227D3A">
        <w:rPr>
          <w:rFonts w:cs="B Lotus" w:hint="cs"/>
          <w:rtl/>
        </w:rPr>
        <w:t>تغییراتی</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که</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ساختار</w:t>
      </w:r>
      <w:r w:rsidRPr="00227D3A">
        <w:rPr>
          <w:rFonts w:cs="B Lotus"/>
          <w:rtl/>
        </w:rPr>
        <w:t xml:space="preserve"> </w:t>
      </w:r>
      <w:r w:rsidRPr="00227D3A">
        <w:rPr>
          <w:rFonts w:cs="B Lotus" w:hint="cs"/>
          <w:rtl/>
        </w:rPr>
        <w:t>اقتصادی</w:t>
      </w:r>
      <w:r w:rsidRPr="00227D3A">
        <w:rPr>
          <w:rFonts w:cs="B Lotus"/>
          <w:rtl/>
        </w:rPr>
        <w:t xml:space="preserve"> </w:t>
      </w:r>
      <w:r w:rsidRPr="00227D3A">
        <w:rPr>
          <w:rFonts w:cs="B Lotus" w:hint="cs"/>
          <w:rtl/>
        </w:rPr>
        <w:t>رخ</w:t>
      </w:r>
      <w:r w:rsidRPr="00227D3A">
        <w:rPr>
          <w:rFonts w:cs="B Lotus"/>
          <w:rtl/>
        </w:rPr>
        <w:t xml:space="preserve"> </w:t>
      </w:r>
      <w:r w:rsidRPr="00227D3A">
        <w:rPr>
          <w:rFonts w:cs="B Lotus" w:hint="cs"/>
          <w:rtl/>
        </w:rPr>
        <w:t>می‌دهد</w:t>
      </w:r>
      <w:r w:rsidRPr="00227D3A">
        <w:rPr>
          <w:rFonts w:cs="B Lotus"/>
          <w:rtl/>
        </w:rPr>
        <w:t xml:space="preserve"> </w:t>
      </w:r>
      <w:r w:rsidRPr="00227D3A">
        <w:rPr>
          <w:rFonts w:cs="B Lotus" w:hint="cs"/>
          <w:rtl/>
        </w:rPr>
        <w:t>بپذیرد</w:t>
      </w:r>
      <w:r w:rsidRPr="00227D3A">
        <w:rPr>
          <w:rFonts w:cs="B Lotus"/>
          <w:rtl/>
        </w:rPr>
        <w:t xml:space="preserve">. </w:t>
      </w:r>
      <w:r w:rsidRPr="00227D3A">
        <w:rPr>
          <w:rFonts w:cs="B Lotus" w:hint="cs"/>
          <w:rtl/>
        </w:rPr>
        <w:t>وی</w:t>
      </w:r>
      <w:r w:rsidRPr="00227D3A">
        <w:rPr>
          <w:rFonts w:cs="B Lotus"/>
          <w:rtl/>
        </w:rPr>
        <w:t xml:space="preserve"> </w:t>
      </w:r>
      <w:r w:rsidRPr="00227D3A">
        <w:rPr>
          <w:rFonts w:cs="B Lotus" w:hint="cs"/>
          <w:rtl/>
        </w:rPr>
        <w:t>نمی‌تواند</w:t>
      </w:r>
      <w:r w:rsidRPr="00227D3A">
        <w:rPr>
          <w:rFonts w:cs="B Lotus"/>
          <w:rtl/>
        </w:rPr>
        <w:t xml:space="preserve"> </w:t>
      </w:r>
      <w:r w:rsidRPr="00227D3A">
        <w:rPr>
          <w:rFonts w:cs="B Lotus" w:hint="cs"/>
          <w:rtl/>
        </w:rPr>
        <w:t>تغییری</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آنها</w:t>
      </w:r>
      <w:r w:rsidRPr="00227D3A">
        <w:rPr>
          <w:rFonts w:cs="B Lotus"/>
          <w:rtl/>
        </w:rPr>
        <w:t xml:space="preserve"> </w:t>
      </w:r>
      <w:r w:rsidRPr="00227D3A">
        <w:rPr>
          <w:rFonts w:cs="B Lotus" w:hint="cs"/>
          <w:rtl/>
        </w:rPr>
        <w:t>ایجاد</w:t>
      </w:r>
      <w:r w:rsidRPr="00227D3A">
        <w:rPr>
          <w:rFonts w:cs="B Lotus"/>
          <w:rtl/>
        </w:rPr>
        <w:t xml:space="preserve"> </w:t>
      </w:r>
      <w:r w:rsidRPr="00227D3A">
        <w:rPr>
          <w:rFonts w:cs="B Lotus" w:hint="cs"/>
          <w:rtl/>
        </w:rPr>
        <w:t>کند</w:t>
      </w:r>
      <w:r w:rsidRPr="00227D3A">
        <w:rPr>
          <w:rFonts w:cs="B Lotus"/>
          <w:rtl/>
        </w:rPr>
        <w:t xml:space="preserve"> </w:t>
      </w:r>
      <w:r w:rsidRPr="00227D3A">
        <w:rPr>
          <w:rFonts w:cs="B Lotus" w:hint="cs"/>
          <w:rtl/>
        </w:rPr>
        <w:t>بلکه</w:t>
      </w:r>
      <w:r w:rsidRPr="00227D3A">
        <w:rPr>
          <w:rFonts w:cs="B Lotus"/>
          <w:rtl/>
        </w:rPr>
        <w:t xml:space="preserve"> </w:t>
      </w:r>
      <w:r w:rsidRPr="00227D3A">
        <w:rPr>
          <w:rFonts w:cs="B Lotus" w:hint="cs"/>
          <w:rtl/>
        </w:rPr>
        <w:t>باید</w:t>
      </w:r>
      <w:r w:rsidRPr="00227D3A">
        <w:rPr>
          <w:rFonts w:cs="B Lotus"/>
          <w:rtl/>
        </w:rPr>
        <w:t xml:space="preserve"> </w:t>
      </w:r>
      <w:r w:rsidRPr="00227D3A">
        <w:rPr>
          <w:rFonts w:cs="B Lotus" w:hint="cs"/>
          <w:rtl/>
        </w:rPr>
        <w:t>تعدیلا‌ت</w:t>
      </w:r>
      <w:r w:rsidRPr="00227D3A">
        <w:rPr>
          <w:rFonts w:cs="B Lotus"/>
          <w:rtl/>
        </w:rPr>
        <w:t xml:space="preserve"> </w:t>
      </w:r>
      <w:r w:rsidRPr="00227D3A">
        <w:rPr>
          <w:rFonts w:cs="B Lotus" w:hint="cs"/>
          <w:rtl/>
        </w:rPr>
        <w:t>لا‌زم</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عملیات</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جهت</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سیستم</w:t>
      </w:r>
      <w:r w:rsidRPr="00227D3A">
        <w:rPr>
          <w:rFonts w:cs="B Lotus"/>
          <w:rtl/>
        </w:rPr>
        <w:t xml:space="preserve"> </w:t>
      </w:r>
      <w:r w:rsidRPr="00227D3A">
        <w:rPr>
          <w:rFonts w:cs="B Lotus" w:hint="cs"/>
          <w:rtl/>
        </w:rPr>
        <w:t>پیاده</w:t>
      </w:r>
      <w:r w:rsidRPr="00227D3A">
        <w:rPr>
          <w:rFonts w:cs="B Lotus"/>
          <w:rtl/>
        </w:rPr>
        <w:t xml:space="preserve"> </w:t>
      </w:r>
      <w:r w:rsidRPr="00227D3A">
        <w:rPr>
          <w:rFonts w:cs="B Lotus" w:hint="cs"/>
          <w:rtl/>
        </w:rPr>
        <w:t>سازد</w:t>
      </w:r>
      <w:r w:rsidRPr="00227D3A">
        <w:rPr>
          <w:rFonts w:cs="B Lotus"/>
          <w:rtl/>
        </w:rPr>
        <w:t xml:space="preserve">. </w:t>
      </w:r>
      <w:r w:rsidRPr="00227D3A">
        <w:rPr>
          <w:rFonts w:cs="B Lotus" w:hint="cs"/>
          <w:rtl/>
        </w:rPr>
        <w:t>شرکتهای</w:t>
      </w:r>
      <w:r w:rsidRPr="00227D3A">
        <w:rPr>
          <w:rFonts w:cs="B Lotus"/>
          <w:rtl/>
        </w:rPr>
        <w:t xml:space="preserve"> </w:t>
      </w:r>
      <w:r w:rsidRPr="00227D3A">
        <w:rPr>
          <w:rFonts w:cs="B Lotus" w:hint="cs"/>
          <w:rtl/>
        </w:rPr>
        <w:t>بزرگ</w:t>
      </w:r>
      <w:r w:rsidRPr="00227D3A">
        <w:rPr>
          <w:rFonts w:cs="B Lotus"/>
          <w:rtl/>
        </w:rPr>
        <w:t xml:space="preserve"> </w:t>
      </w:r>
      <w:r w:rsidRPr="00227D3A">
        <w:rPr>
          <w:rFonts w:cs="B Lotus" w:hint="cs"/>
          <w:rtl/>
        </w:rPr>
        <w:t>دار</w:t>
      </w:r>
      <w:r w:rsidRPr="00227D3A">
        <w:rPr>
          <w:rFonts w:cs="B Lotus"/>
          <w:rtl/>
        </w:rPr>
        <w:t>ای سازمان هستند اما شرکتهای کوچکتر بیشتر در معرض خطر ورشکستگی قرار دارند، چون شرکتهای بزرگ بهتر می‌توانند در شرایط نبود ثبات بازار مقاومت نمایند.</w:t>
      </w:r>
    </w:p>
    <w:p w:rsidR="008918C1" w:rsidRPr="00227D3A" w:rsidRDefault="008918C1" w:rsidP="00045635">
      <w:pPr>
        <w:bidi/>
        <w:jc w:val="both"/>
        <w:rPr>
          <w:rFonts w:cs="B Lotus"/>
          <w:rtl/>
        </w:rPr>
      </w:pPr>
      <w:r w:rsidRPr="00227D3A">
        <w:rPr>
          <w:rFonts w:cs="B Lotus"/>
          <w:rtl/>
        </w:rPr>
        <w:t>2)</w:t>
      </w:r>
      <w:r w:rsidRPr="00227D3A">
        <w:rPr>
          <w:rFonts w:cs="Cambria" w:hint="cs"/>
          <w:rtl/>
        </w:rPr>
        <w:t>     </w:t>
      </w:r>
      <w:r w:rsidRPr="00227D3A">
        <w:rPr>
          <w:rFonts w:cs="B Lotus" w:hint="cs"/>
          <w:rtl/>
        </w:rPr>
        <w:t>رقابت</w:t>
      </w:r>
      <w:r w:rsidRPr="00227D3A">
        <w:rPr>
          <w:rFonts w:cs="B Lotus"/>
          <w:rtl/>
        </w:rPr>
        <w:t>:</w:t>
      </w:r>
      <w:r w:rsidRPr="00227D3A">
        <w:rPr>
          <w:rFonts w:cs="Cambria" w:hint="cs"/>
          <w:rtl/>
        </w:rPr>
        <w:t> </w:t>
      </w:r>
      <w:r w:rsidRPr="00227D3A">
        <w:rPr>
          <w:rFonts w:cs="B Lotus" w:hint="cs"/>
          <w:rtl/>
        </w:rPr>
        <w:t>یکی</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دلا‌یل</w:t>
      </w:r>
      <w:r w:rsidRPr="00227D3A">
        <w:rPr>
          <w:rFonts w:cs="B Lotus"/>
          <w:rtl/>
        </w:rPr>
        <w:t xml:space="preserve"> </w:t>
      </w:r>
      <w:r w:rsidRPr="00227D3A">
        <w:rPr>
          <w:rFonts w:cs="B Lotus" w:hint="cs"/>
          <w:rtl/>
        </w:rPr>
        <w:t>ورشکستگی</w:t>
      </w:r>
      <w:r w:rsidRPr="00227D3A">
        <w:rPr>
          <w:rFonts w:cs="B Lotus"/>
          <w:rtl/>
        </w:rPr>
        <w:t xml:space="preserve"> </w:t>
      </w:r>
      <w:r w:rsidRPr="00227D3A">
        <w:rPr>
          <w:rFonts w:cs="B Lotus" w:hint="cs"/>
          <w:rtl/>
        </w:rPr>
        <w:t>رقابت</w:t>
      </w:r>
      <w:r w:rsidRPr="00227D3A">
        <w:rPr>
          <w:rFonts w:cs="B Lotus"/>
          <w:rtl/>
        </w:rPr>
        <w:t xml:space="preserve"> </w:t>
      </w:r>
      <w:r w:rsidRPr="00227D3A">
        <w:rPr>
          <w:rFonts w:cs="B Lotus" w:hint="cs"/>
          <w:rtl/>
        </w:rPr>
        <w:t>است،</w:t>
      </w:r>
      <w:r w:rsidRPr="00227D3A">
        <w:rPr>
          <w:rFonts w:cs="B Lotus"/>
          <w:rtl/>
        </w:rPr>
        <w:t xml:space="preserve"> </w:t>
      </w:r>
      <w:r w:rsidRPr="00227D3A">
        <w:rPr>
          <w:rFonts w:cs="B Lotus" w:hint="cs"/>
          <w:rtl/>
        </w:rPr>
        <w:t>اما</w:t>
      </w:r>
      <w:r w:rsidRPr="00227D3A">
        <w:rPr>
          <w:rFonts w:cs="B Lotus"/>
          <w:rtl/>
        </w:rPr>
        <w:t xml:space="preserve"> </w:t>
      </w:r>
      <w:r w:rsidRPr="00227D3A">
        <w:rPr>
          <w:rFonts w:cs="B Lotus" w:hint="cs"/>
          <w:rtl/>
        </w:rPr>
        <w:t>مدیریت</w:t>
      </w:r>
      <w:r w:rsidRPr="00227D3A">
        <w:rPr>
          <w:rFonts w:cs="B Lotus"/>
          <w:rtl/>
        </w:rPr>
        <w:t xml:space="preserve"> </w:t>
      </w:r>
      <w:r w:rsidRPr="00227D3A">
        <w:rPr>
          <w:rFonts w:cs="B Lotus" w:hint="cs"/>
          <w:rtl/>
        </w:rPr>
        <w:t>کارا</w:t>
      </w:r>
      <w:r w:rsidRPr="00227D3A">
        <w:rPr>
          <w:rFonts w:cs="B Lotus"/>
          <w:rtl/>
        </w:rPr>
        <w:t xml:space="preserve"> </w:t>
      </w:r>
      <w:r w:rsidRPr="00227D3A">
        <w:rPr>
          <w:rFonts w:cs="B Lotus" w:hint="cs"/>
          <w:rtl/>
        </w:rPr>
        <w:t>نقطه</w:t>
      </w:r>
      <w:r w:rsidRPr="00227D3A">
        <w:rPr>
          <w:rFonts w:cs="B Lotus"/>
          <w:rtl/>
        </w:rPr>
        <w:t xml:space="preserve"> </w:t>
      </w:r>
      <w:r w:rsidRPr="00227D3A">
        <w:rPr>
          <w:rFonts w:cs="B Lotus" w:hint="cs"/>
          <w:rtl/>
        </w:rPr>
        <w:t>مقابل</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دلیل</w:t>
      </w:r>
      <w:r w:rsidRPr="00227D3A">
        <w:rPr>
          <w:rFonts w:cs="B Lotus"/>
          <w:rtl/>
        </w:rPr>
        <w:t xml:space="preserve"> </w:t>
      </w:r>
      <w:r w:rsidRPr="00227D3A">
        <w:rPr>
          <w:rFonts w:cs="B Lotus" w:hint="cs"/>
          <w:rtl/>
        </w:rPr>
        <w:t>است</w:t>
      </w:r>
      <w:r w:rsidRPr="00227D3A">
        <w:rPr>
          <w:rFonts w:cs="B Lotus"/>
          <w:rtl/>
        </w:rPr>
        <w:t>.</w:t>
      </w:r>
    </w:p>
    <w:p w:rsidR="008918C1" w:rsidRPr="00227D3A" w:rsidRDefault="008918C1" w:rsidP="00045635">
      <w:pPr>
        <w:bidi/>
        <w:jc w:val="both"/>
        <w:rPr>
          <w:rFonts w:cs="B Lotus"/>
          <w:rtl/>
        </w:rPr>
      </w:pPr>
      <w:r w:rsidRPr="00227D3A">
        <w:rPr>
          <w:rFonts w:cs="B Lotus"/>
          <w:rtl/>
        </w:rPr>
        <w:lastRenderedPageBreak/>
        <w:t>3)</w:t>
      </w:r>
      <w:r w:rsidRPr="00227D3A">
        <w:rPr>
          <w:rFonts w:cs="Cambria" w:hint="cs"/>
          <w:rtl/>
        </w:rPr>
        <w:t>     </w:t>
      </w:r>
      <w:r w:rsidRPr="00227D3A">
        <w:rPr>
          <w:rFonts w:cs="B Lotus" w:hint="cs"/>
          <w:rtl/>
        </w:rPr>
        <w:t>تغییرات</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تجا</w:t>
      </w:r>
      <w:r w:rsidRPr="00227D3A">
        <w:rPr>
          <w:rFonts w:cs="B Lotus"/>
          <w:rtl/>
        </w:rPr>
        <w:t>رت و بهبودها و انتقالا‌ت در تقاضای عمومی:</w:t>
      </w:r>
      <w:r w:rsidRPr="00227D3A">
        <w:rPr>
          <w:rFonts w:cs="Cambria" w:hint="cs"/>
          <w:rtl/>
        </w:rPr>
        <w:t> </w:t>
      </w:r>
      <w:r w:rsidRPr="00227D3A">
        <w:rPr>
          <w:rFonts w:cs="B Lotus" w:hint="cs"/>
          <w:rtl/>
        </w:rPr>
        <w:t>اگر</w:t>
      </w:r>
      <w:r w:rsidRPr="00227D3A">
        <w:rPr>
          <w:rFonts w:cs="B Lotus"/>
          <w:rtl/>
        </w:rPr>
        <w:t xml:space="preserve"> </w:t>
      </w:r>
      <w:r w:rsidRPr="00227D3A">
        <w:rPr>
          <w:rFonts w:cs="B Lotus" w:hint="cs"/>
          <w:rtl/>
        </w:rPr>
        <w:t>شرکتها</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بکارگیری</w:t>
      </w:r>
      <w:r w:rsidRPr="00227D3A">
        <w:rPr>
          <w:rFonts w:cs="B Lotus"/>
          <w:rtl/>
        </w:rPr>
        <w:t xml:space="preserve"> </w:t>
      </w:r>
      <w:r w:rsidRPr="00227D3A">
        <w:rPr>
          <w:rFonts w:cs="B Lotus" w:hint="cs"/>
          <w:rtl/>
        </w:rPr>
        <w:t>روشهای</w:t>
      </w:r>
      <w:r w:rsidRPr="00227D3A">
        <w:rPr>
          <w:rFonts w:cs="B Lotus"/>
          <w:rtl/>
        </w:rPr>
        <w:t xml:space="preserve"> </w:t>
      </w:r>
      <w:r w:rsidRPr="00227D3A">
        <w:rPr>
          <w:rFonts w:cs="B Lotus" w:hint="cs"/>
          <w:rtl/>
        </w:rPr>
        <w:t>مدرن</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شناخت</w:t>
      </w:r>
      <w:r w:rsidRPr="00227D3A">
        <w:rPr>
          <w:rFonts w:cs="B Lotus"/>
          <w:rtl/>
        </w:rPr>
        <w:t xml:space="preserve"> </w:t>
      </w:r>
      <w:r w:rsidRPr="00227D3A">
        <w:rPr>
          <w:rFonts w:cs="B Lotus" w:hint="cs"/>
          <w:rtl/>
        </w:rPr>
        <w:t>وسیع</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بموقع</w:t>
      </w:r>
      <w:r w:rsidRPr="00227D3A">
        <w:rPr>
          <w:rFonts w:cs="B Lotus"/>
          <w:rtl/>
        </w:rPr>
        <w:t xml:space="preserve"> </w:t>
      </w:r>
      <w:r w:rsidRPr="00227D3A">
        <w:rPr>
          <w:rFonts w:cs="B Lotus" w:hint="cs"/>
          <w:rtl/>
        </w:rPr>
        <w:t>خواسته‌های</w:t>
      </w:r>
      <w:r w:rsidRPr="00227D3A">
        <w:rPr>
          <w:rFonts w:cs="B Lotus"/>
          <w:rtl/>
        </w:rPr>
        <w:t xml:space="preserve"> </w:t>
      </w:r>
      <w:r w:rsidRPr="00227D3A">
        <w:rPr>
          <w:rFonts w:cs="B Lotus" w:hint="cs"/>
          <w:rtl/>
        </w:rPr>
        <w:t>مصرف</w:t>
      </w:r>
      <w:r w:rsidRPr="00227D3A">
        <w:rPr>
          <w:rFonts w:cs="B Lotus"/>
          <w:rtl/>
        </w:rPr>
        <w:t xml:space="preserve"> </w:t>
      </w:r>
      <w:r w:rsidRPr="00227D3A">
        <w:rPr>
          <w:rFonts w:cs="B Lotus" w:hint="cs"/>
          <w:rtl/>
        </w:rPr>
        <w:t>کننده</w:t>
      </w:r>
      <w:r w:rsidRPr="00227D3A">
        <w:rPr>
          <w:rFonts w:cs="B Lotus"/>
          <w:rtl/>
        </w:rPr>
        <w:t xml:space="preserve"> </w:t>
      </w:r>
      <w:r w:rsidRPr="00227D3A">
        <w:rPr>
          <w:rFonts w:cs="B Lotus" w:hint="cs"/>
          <w:rtl/>
        </w:rPr>
        <w:t>جدید</w:t>
      </w:r>
      <w:r w:rsidRPr="00227D3A">
        <w:rPr>
          <w:rFonts w:cs="B Lotus"/>
          <w:rtl/>
        </w:rPr>
        <w:t xml:space="preserve"> </w:t>
      </w:r>
      <w:r w:rsidRPr="00227D3A">
        <w:rPr>
          <w:rFonts w:cs="B Lotus" w:hint="cs"/>
          <w:rtl/>
        </w:rPr>
        <w:t>ناتوان</w:t>
      </w:r>
      <w:r w:rsidRPr="00227D3A">
        <w:rPr>
          <w:rFonts w:cs="B Lotus"/>
          <w:rtl/>
        </w:rPr>
        <w:t xml:space="preserve"> </w:t>
      </w:r>
      <w:r w:rsidRPr="00227D3A">
        <w:rPr>
          <w:rFonts w:cs="B Lotus" w:hint="cs"/>
          <w:rtl/>
        </w:rPr>
        <w:t>باشند</w:t>
      </w:r>
      <w:r w:rsidRPr="00227D3A">
        <w:rPr>
          <w:rFonts w:cs="B Lotus"/>
          <w:rtl/>
        </w:rPr>
        <w:t xml:space="preserve"> </w:t>
      </w:r>
      <w:r w:rsidRPr="00227D3A">
        <w:rPr>
          <w:rFonts w:cs="B Lotus" w:hint="cs"/>
          <w:rtl/>
        </w:rPr>
        <w:t>شکست</w:t>
      </w:r>
      <w:r w:rsidRPr="00227D3A">
        <w:rPr>
          <w:rFonts w:cs="B Lotus"/>
          <w:rtl/>
        </w:rPr>
        <w:t xml:space="preserve"> </w:t>
      </w:r>
      <w:r w:rsidRPr="00227D3A">
        <w:rPr>
          <w:rFonts w:cs="B Lotus" w:hint="cs"/>
          <w:rtl/>
        </w:rPr>
        <w:t>می‌خورند</w:t>
      </w:r>
      <w:r w:rsidRPr="00227D3A">
        <w:rPr>
          <w:rFonts w:cs="B Lotus"/>
          <w:rtl/>
        </w:rPr>
        <w:t>.</w:t>
      </w:r>
    </w:p>
    <w:p w:rsidR="008918C1" w:rsidRPr="00227D3A" w:rsidRDefault="008918C1" w:rsidP="00045635">
      <w:pPr>
        <w:bidi/>
        <w:jc w:val="both"/>
        <w:rPr>
          <w:rFonts w:cs="B Lotus"/>
          <w:rtl/>
        </w:rPr>
      </w:pPr>
      <w:r w:rsidRPr="00227D3A">
        <w:rPr>
          <w:rFonts w:cs="B Lotus"/>
          <w:rtl/>
        </w:rPr>
        <w:t>4)</w:t>
      </w:r>
      <w:r w:rsidRPr="00227D3A">
        <w:rPr>
          <w:rFonts w:cs="Cambria" w:hint="cs"/>
          <w:rtl/>
        </w:rPr>
        <w:t>     </w:t>
      </w:r>
      <w:r w:rsidRPr="00227D3A">
        <w:rPr>
          <w:rFonts w:cs="B Lotus" w:hint="cs"/>
          <w:rtl/>
        </w:rPr>
        <w:t>نوسانات</w:t>
      </w:r>
      <w:r w:rsidRPr="00227D3A">
        <w:rPr>
          <w:rFonts w:cs="B Lotus"/>
          <w:rtl/>
        </w:rPr>
        <w:t xml:space="preserve"> </w:t>
      </w:r>
      <w:r w:rsidRPr="00227D3A">
        <w:rPr>
          <w:rFonts w:cs="B Lotus" w:hint="cs"/>
          <w:rtl/>
        </w:rPr>
        <w:t>تجاری</w:t>
      </w:r>
      <w:r w:rsidRPr="00227D3A">
        <w:rPr>
          <w:rFonts w:cs="B Lotus"/>
          <w:rtl/>
        </w:rPr>
        <w:t>:</w:t>
      </w:r>
      <w:r w:rsidRPr="00227D3A">
        <w:rPr>
          <w:rFonts w:cs="Cambria" w:hint="cs"/>
          <w:rtl/>
        </w:rPr>
        <w:t> </w:t>
      </w:r>
      <w:r w:rsidRPr="00227D3A">
        <w:rPr>
          <w:rFonts w:cs="B Lotus" w:hint="cs"/>
          <w:rtl/>
        </w:rPr>
        <w:t>مطالعات</w:t>
      </w:r>
      <w:r w:rsidRPr="00227D3A">
        <w:rPr>
          <w:rFonts w:cs="B Lotus"/>
          <w:rtl/>
        </w:rPr>
        <w:t xml:space="preserve"> </w:t>
      </w:r>
      <w:r w:rsidRPr="00227D3A">
        <w:rPr>
          <w:rFonts w:cs="B Lotus" w:hint="cs"/>
          <w:rtl/>
        </w:rPr>
        <w:t>نشان</w:t>
      </w:r>
      <w:r w:rsidRPr="00227D3A">
        <w:rPr>
          <w:rFonts w:cs="B Lotus"/>
          <w:rtl/>
        </w:rPr>
        <w:t xml:space="preserve"> </w:t>
      </w:r>
      <w:r w:rsidRPr="00227D3A">
        <w:rPr>
          <w:rFonts w:cs="B Lotus" w:hint="cs"/>
          <w:rtl/>
        </w:rPr>
        <w:t>داده</w:t>
      </w:r>
      <w:r w:rsidRPr="00227D3A">
        <w:rPr>
          <w:rFonts w:cs="B Lotus"/>
          <w:rtl/>
        </w:rPr>
        <w:t xml:space="preserve"> </w:t>
      </w:r>
      <w:r w:rsidRPr="00227D3A">
        <w:rPr>
          <w:rFonts w:cs="B Lotus" w:hint="cs"/>
          <w:rtl/>
        </w:rPr>
        <w:t>است</w:t>
      </w:r>
      <w:r w:rsidRPr="00227D3A">
        <w:rPr>
          <w:rFonts w:cs="B Lotus"/>
          <w:rtl/>
        </w:rPr>
        <w:t xml:space="preserve"> </w:t>
      </w:r>
      <w:r w:rsidRPr="00227D3A">
        <w:rPr>
          <w:rFonts w:cs="B Lotus" w:hint="cs"/>
          <w:rtl/>
        </w:rPr>
        <w:t>که</w:t>
      </w:r>
      <w:r w:rsidRPr="00227D3A">
        <w:rPr>
          <w:rFonts w:cs="B Lotus"/>
          <w:rtl/>
        </w:rPr>
        <w:t xml:space="preserve"> </w:t>
      </w:r>
      <w:r w:rsidRPr="00227D3A">
        <w:rPr>
          <w:rFonts w:cs="B Lotus" w:hint="cs"/>
          <w:rtl/>
        </w:rPr>
        <w:t>نا</w:t>
      </w:r>
      <w:r w:rsidRPr="00227D3A">
        <w:rPr>
          <w:rFonts w:cs="B Lotus"/>
          <w:rtl/>
        </w:rPr>
        <w:t xml:space="preserve"> </w:t>
      </w:r>
      <w:r w:rsidRPr="00227D3A">
        <w:rPr>
          <w:rFonts w:cs="B Lotus" w:hint="cs"/>
          <w:rtl/>
        </w:rPr>
        <w:t>سازگاری</w:t>
      </w:r>
      <w:r w:rsidRPr="00227D3A">
        <w:rPr>
          <w:rFonts w:cs="B Lotus"/>
          <w:rtl/>
        </w:rPr>
        <w:t xml:space="preserve"> </w:t>
      </w:r>
      <w:r w:rsidRPr="00227D3A">
        <w:rPr>
          <w:rFonts w:cs="B Lotus" w:hint="cs"/>
          <w:rtl/>
        </w:rPr>
        <w:t>بین</w:t>
      </w:r>
      <w:r w:rsidRPr="00227D3A">
        <w:rPr>
          <w:rFonts w:cs="B Lotus"/>
          <w:rtl/>
        </w:rPr>
        <w:t xml:space="preserve"> </w:t>
      </w:r>
      <w:r w:rsidRPr="00227D3A">
        <w:rPr>
          <w:rFonts w:cs="B Lotus" w:hint="cs"/>
          <w:rtl/>
        </w:rPr>
        <w:t>تولید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مصرف،</w:t>
      </w:r>
      <w:r w:rsidRPr="00227D3A">
        <w:rPr>
          <w:rFonts w:cs="B Lotus"/>
          <w:rtl/>
        </w:rPr>
        <w:t xml:space="preserve"> </w:t>
      </w:r>
      <w:r w:rsidRPr="00227D3A">
        <w:rPr>
          <w:rFonts w:cs="B Lotus" w:hint="cs"/>
          <w:rtl/>
        </w:rPr>
        <w:t>عدم</w:t>
      </w:r>
      <w:r w:rsidRPr="00227D3A">
        <w:rPr>
          <w:rFonts w:cs="B Lotus"/>
          <w:rtl/>
        </w:rPr>
        <w:t xml:space="preserve"> </w:t>
      </w:r>
      <w:r w:rsidRPr="00227D3A">
        <w:rPr>
          <w:rFonts w:cs="B Lotus" w:hint="cs"/>
          <w:rtl/>
        </w:rPr>
        <w:t>استخدام،</w:t>
      </w:r>
      <w:r w:rsidRPr="00227D3A">
        <w:rPr>
          <w:rFonts w:cs="B Lotus"/>
          <w:rtl/>
        </w:rPr>
        <w:t xml:space="preserve"> </w:t>
      </w:r>
      <w:r w:rsidRPr="00227D3A">
        <w:rPr>
          <w:rFonts w:cs="B Lotus" w:hint="cs"/>
          <w:rtl/>
        </w:rPr>
        <w:t>کاهش</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میزان</w:t>
      </w:r>
      <w:r w:rsidRPr="00227D3A">
        <w:rPr>
          <w:rFonts w:cs="B Lotus"/>
          <w:rtl/>
        </w:rPr>
        <w:t xml:space="preserve"> فروش، سقوط قیمتها و... باعث افزایش تعداد شرکتهای ورشکسته شده است. به هرحال نبود آرامش موقت عامل زیربنایی ورشکستگی شناخته نشده است.</w:t>
      </w:r>
    </w:p>
    <w:p w:rsidR="008918C1" w:rsidRPr="00227D3A" w:rsidRDefault="008918C1" w:rsidP="00045635">
      <w:pPr>
        <w:bidi/>
        <w:jc w:val="both"/>
        <w:rPr>
          <w:rFonts w:cs="B Lotus"/>
          <w:rtl/>
        </w:rPr>
      </w:pPr>
      <w:r w:rsidRPr="00227D3A">
        <w:rPr>
          <w:rFonts w:cs="B Lotus"/>
          <w:rtl/>
        </w:rPr>
        <w:t>5)</w:t>
      </w:r>
      <w:r w:rsidRPr="00227D3A">
        <w:rPr>
          <w:rFonts w:cs="Cambria" w:hint="cs"/>
          <w:rtl/>
        </w:rPr>
        <w:t>     </w:t>
      </w:r>
      <w:r w:rsidRPr="00227D3A">
        <w:rPr>
          <w:rFonts w:cs="B Lotus" w:hint="cs"/>
          <w:rtl/>
        </w:rPr>
        <w:t>تامین</w:t>
      </w:r>
      <w:r w:rsidRPr="00227D3A">
        <w:rPr>
          <w:rFonts w:cs="B Lotus"/>
          <w:rtl/>
        </w:rPr>
        <w:t xml:space="preserve"> </w:t>
      </w:r>
      <w:r w:rsidRPr="00227D3A">
        <w:rPr>
          <w:rFonts w:cs="B Lotus" w:hint="cs"/>
          <w:rtl/>
        </w:rPr>
        <w:t>مالی</w:t>
      </w:r>
      <w:r w:rsidRPr="00227D3A">
        <w:rPr>
          <w:rFonts w:cs="B Lotus"/>
          <w:rtl/>
        </w:rPr>
        <w:t>:</w:t>
      </w:r>
      <w:r w:rsidRPr="00227D3A">
        <w:rPr>
          <w:rFonts w:cs="Cambria" w:hint="cs"/>
          <w:rtl/>
        </w:rPr>
        <w:t> </w:t>
      </w:r>
      <w:r w:rsidRPr="00227D3A">
        <w:rPr>
          <w:rFonts w:cs="B Lotus" w:hint="cs"/>
          <w:rtl/>
        </w:rPr>
        <w:t>پروفسور</w:t>
      </w:r>
      <w:r w:rsidRPr="00227D3A">
        <w:rPr>
          <w:rFonts w:cs="B Lotus"/>
          <w:rtl/>
        </w:rPr>
        <w:t xml:space="preserve"> </w:t>
      </w:r>
      <w:r w:rsidRPr="00227D3A">
        <w:rPr>
          <w:rFonts w:cs="B Lotus" w:hint="cs"/>
          <w:rtl/>
        </w:rPr>
        <w:t>ناماکی</w:t>
      </w:r>
      <w:r w:rsidRPr="00227D3A">
        <w:rPr>
          <w:rFonts w:cs="B Lotus"/>
          <w:rtl/>
        </w:rPr>
        <w:t xml:space="preserve"> (</w:t>
      </w:r>
      <w:proofErr w:type="spellStart"/>
      <w:r w:rsidRPr="00227D3A">
        <w:rPr>
          <w:rFonts w:cs="B Lotus"/>
        </w:rPr>
        <w:t>Namaki</w:t>
      </w:r>
      <w:proofErr w:type="spellEnd"/>
      <w:r w:rsidRPr="00227D3A">
        <w:rPr>
          <w:rFonts w:cs="B Lotus"/>
          <w:rtl/>
        </w:rPr>
        <w:t>) با استفاده از داده‌های بانک جهانی برای دوره 1980- 1990 عنوان کرد که مشکلا‌ت مرتبط با تامین مالی بیشتر از شرایط اقتصادی ، باعث ورشکستگی شرکتهای کوچک می‌شود.</w:t>
      </w:r>
    </w:p>
    <w:p w:rsidR="008918C1" w:rsidRPr="00227D3A" w:rsidRDefault="008918C1" w:rsidP="00045635">
      <w:pPr>
        <w:bidi/>
        <w:jc w:val="both"/>
        <w:rPr>
          <w:rFonts w:cs="B Lotus"/>
          <w:rtl/>
        </w:rPr>
      </w:pPr>
      <w:r w:rsidRPr="00227D3A">
        <w:rPr>
          <w:rFonts w:cs="B Lotus"/>
          <w:rtl/>
        </w:rPr>
        <w:t>6)</w:t>
      </w:r>
      <w:r w:rsidRPr="00227D3A">
        <w:rPr>
          <w:rFonts w:cs="Cambria" w:hint="cs"/>
          <w:rtl/>
        </w:rPr>
        <w:t>     </w:t>
      </w:r>
      <w:r w:rsidRPr="00227D3A">
        <w:rPr>
          <w:rFonts w:cs="B Lotus" w:hint="cs"/>
          <w:rtl/>
        </w:rPr>
        <w:t>تصادفات</w:t>
      </w:r>
      <w:r w:rsidRPr="00227D3A">
        <w:rPr>
          <w:rFonts w:cs="B Lotus"/>
          <w:rtl/>
        </w:rPr>
        <w:t>:</w:t>
      </w:r>
      <w:r w:rsidRPr="00227D3A">
        <w:rPr>
          <w:rFonts w:cs="Cambria" w:hint="cs"/>
          <w:rtl/>
        </w:rPr>
        <w:t> </w:t>
      </w:r>
      <w:r w:rsidRPr="00227D3A">
        <w:rPr>
          <w:rFonts w:cs="B Lotus" w:hint="cs"/>
          <w:rtl/>
        </w:rPr>
        <w:t>برخی</w:t>
      </w:r>
      <w:r w:rsidRPr="00227D3A">
        <w:rPr>
          <w:rFonts w:cs="B Lotus"/>
          <w:rtl/>
        </w:rPr>
        <w:t xml:space="preserve"> </w:t>
      </w:r>
      <w:r w:rsidRPr="00227D3A">
        <w:rPr>
          <w:rFonts w:cs="B Lotus" w:hint="cs"/>
          <w:rtl/>
        </w:rPr>
        <w:t>عوامل</w:t>
      </w:r>
      <w:r w:rsidRPr="00227D3A">
        <w:rPr>
          <w:rFonts w:cs="B Lotus"/>
          <w:rtl/>
        </w:rPr>
        <w:t xml:space="preserve"> </w:t>
      </w:r>
      <w:r w:rsidRPr="00227D3A">
        <w:rPr>
          <w:rFonts w:cs="B Lotus" w:hint="cs"/>
          <w:rtl/>
        </w:rPr>
        <w:t>بسیار</w:t>
      </w:r>
      <w:r w:rsidRPr="00227D3A">
        <w:rPr>
          <w:rFonts w:cs="B Lotus"/>
          <w:rtl/>
        </w:rPr>
        <w:t xml:space="preserve"> </w:t>
      </w:r>
      <w:r w:rsidRPr="00227D3A">
        <w:rPr>
          <w:rFonts w:cs="B Lotus" w:hint="cs"/>
          <w:rtl/>
        </w:rPr>
        <w:t>فراتر</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کنترل</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هستند</w:t>
      </w:r>
      <w:r w:rsidRPr="00227D3A">
        <w:rPr>
          <w:rFonts w:cs="B Lotus"/>
          <w:rtl/>
        </w:rPr>
        <w:t xml:space="preserve"> </w:t>
      </w:r>
      <w:r w:rsidRPr="00227D3A">
        <w:rPr>
          <w:rFonts w:cs="B Lotus" w:hint="cs"/>
          <w:rtl/>
        </w:rPr>
        <w:t>مانند</w:t>
      </w:r>
      <w:r w:rsidRPr="00227D3A">
        <w:rPr>
          <w:rFonts w:cs="B Lotus"/>
          <w:rtl/>
        </w:rPr>
        <w:t xml:space="preserve"> </w:t>
      </w:r>
      <w:r w:rsidRPr="00227D3A">
        <w:rPr>
          <w:rFonts w:cs="B Lotus" w:hint="cs"/>
          <w:rtl/>
        </w:rPr>
        <w:t>رویدادهای</w:t>
      </w:r>
      <w:r w:rsidRPr="00227D3A">
        <w:rPr>
          <w:rFonts w:cs="B Lotus"/>
          <w:rtl/>
        </w:rPr>
        <w:t xml:space="preserve"> </w:t>
      </w:r>
      <w:r w:rsidRPr="00227D3A">
        <w:rPr>
          <w:rFonts w:cs="B Lotus" w:hint="cs"/>
          <w:rtl/>
        </w:rPr>
        <w:t>طبیعی</w:t>
      </w:r>
      <w:r w:rsidRPr="00227D3A">
        <w:rPr>
          <w:rFonts w:cs="B Lotus"/>
          <w:rtl/>
        </w:rPr>
        <w:t xml:space="preserve">. </w:t>
      </w:r>
      <w:r w:rsidRPr="00227D3A">
        <w:rPr>
          <w:rFonts w:cs="B Lotus" w:hint="cs"/>
          <w:rtl/>
        </w:rPr>
        <w:t>برخی</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آنها</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نام</w:t>
      </w:r>
      <w:r w:rsidRPr="00227D3A">
        <w:rPr>
          <w:rFonts w:cs="B Lotus"/>
          <w:rtl/>
        </w:rPr>
        <w:t xml:space="preserve"> </w:t>
      </w:r>
      <w:r w:rsidRPr="00227D3A">
        <w:rPr>
          <w:rFonts w:cs="B Lotus" w:hint="cs"/>
          <w:rtl/>
        </w:rPr>
        <w:t>اعمال</w:t>
      </w:r>
      <w:r w:rsidRPr="00227D3A">
        <w:rPr>
          <w:rFonts w:cs="B Lotus"/>
          <w:rtl/>
        </w:rPr>
        <w:t xml:space="preserve"> </w:t>
      </w:r>
      <w:r w:rsidRPr="00227D3A">
        <w:rPr>
          <w:rFonts w:cs="B Lotus" w:hint="cs"/>
          <w:rtl/>
        </w:rPr>
        <w:t>خداوند</w:t>
      </w:r>
      <w:r w:rsidRPr="00227D3A">
        <w:rPr>
          <w:rFonts w:cs="B Lotus"/>
          <w:rtl/>
        </w:rPr>
        <w:t xml:space="preserve"> </w:t>
      </w:r>
      <w:r w:rsidRPr="00227D3A">
        <w:rPr>
          <w:rFonts w:cs="B Lotus" w:hint="cs"/>
          <w:rtl/>
        </w:rPr>
        <w:t>معروفند</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گروه</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همه</w:t>
      </w:r>
      <w:r w:rsidRPr="00227D3A">
        <w:rPr>
          <w:rFonts w:cs="B Lotus"/>
          <w:rtl/>
        </w:rPr>
        <w:t xml:space="preserve"> </w:t>
      </w:r>
      <w:r w:rsidRPr="00227D3A">
        <w:rPr>
          <w:rFonts w:cs="B Lotus" w:hint="cs"/>
          <w:rtl/>
        </w:rPr>
        <w:t>جوامع</w:t>
      </w:r>
      <w:r w:rsidRPr="00227D3A">
        <w:rPr>
          <w:rFonts w:cs="B Lotus"/>
          <w:rtl/>
        </w:rPr>
        <w:t xml:space="preserve"> </w:t>
      </w:r>
      <w:r w:rsidRPr="00227D3A">
        <w:rPr>
          <w:rFonts w:cs="B Lotus" w:hint="cs"/>
          <w:rtl/>
        </w:rPr>
        <w:t>صرف‌نظر</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سیستم</w:t>
      </w:r>
      <w:r w:rsidRPr="00227D3A">
        <w:rPr>
          <w:rFonts w:cs="B Lotus"/>
          <w:rtl/>
        </w:rPr>
        <w:t xml:space="preserve"> </w:t>
      </w:r>
      <w:r w:rsidRPr="00227D3A">
        <w:rPr>
          <w:rFonts w:cs="B Lotus" w:hint="cs"/>
          <w:rtl/>
        </w:rPr>
        <w:t>خاص</w:t>
      </w:r>
      <w:r w:rsidRPr="00227D3A">
        <w:rPr>
          <w:rFonts w:cs="B Lotus"/>
          <w:rtl/>
        </w:rPr>
        <w:t xml:space="preserve"> </w:t>
      </w:r>
      <w:r w:rsidRPr="00227D3A">
        <w:rPr>
          <w:rFonts w:cs="B Lotus" w:hint="cs"/>
          <w:rtl/>
        </w:rPr>
        <w:t>اقتصادی</w:t>
      </w:r>
      <w:r w:rsidRPr="00227D3A">
        <w:rPr>
          <w:rFonts w:cs="B Lotus"/>
          <w:rtl/>
        </w:rPr>
        <w:t xml:space="preserve"> </w:t>
      </w:r>
      <w:r w:rsidRPr="00227D3A">
        <w:rPr>
          <w:rFonts w:cs="B Lotus" w:hint="cs"/>
          <w:rtl/>
        </w:rPr>
        <w:t>آنها</w:t>
      </w:r>
      <w:r w:rsidRPr="00227D3A">
        <w:rPr>
          <w:rFonts w:cs="B Lotus"/>
          <w:rtl/>
        </w:rPr>
        <w:t xml:space="preserve"> </w:t>
      </w:r>
      <w:r w:rsidRPr="00227D3A">
        <w:rPr>
          <w:rFonts w:cs="B Lotus" w:hint="cs"/>
          <w:rtl/>
        </w:rPr>
        <w:t>دی</w:t>
      </w:r>
      <w:r w:rsidRPr="00227D3A">
        <w:rPr>
          <w:rFonts w:cs="B Lotus"/>
          <w:rtl/>
        </w:rPr>
        <w:t>ده می‌شود.</w:t>
      </w:r>
    </w:p>
    <w:p w:rsidR="008918C1" w:rsidRPr="00227D3A" w:rsidRDefault="008918C1" w:rsidP="00045635">
      <w:pPr>
        <w:bidi/>
        <w:jc w:val="both"/>
        <w:rPr>
          <w:rFonts w:cs="B Lotus"/>
          <w:rtl/>
        </w:rPr>
      </w:pPr>
      <w:r w:rsidRPr="00227D3A">
        <w:rPr>
          <w:rFonts w:cs="B Lotus"/>
          <w:rtl/>
        </w:rPr>
        <w:t>نیوتن (1998) عوامل درون‌سازمانی ورشکستگی واحدهای تجاری را عواملی می‌داند که می‌توان با برخی اقدامات واحدتجاری از آنها جلوگیری کرد. اغلب این عوامل ناشی از تصمیمگیری غلط است و مسئولیت آنها را باید مستقیماً متوجه خود واحدتجاری دانست. ازنظر او این عوامل عبارتند از:</w:t>
      </w:r>
    </w:p>
    <w:p w:rsidR="008918C1" w:rsidRPr="00227D3A" w:rsidRDefault="008918C1" w:rsidP="00045635">
      <w:pPr>
        <w:bidi/>
        <w:jc w:val="both"/>
        <w:rPr>
          <w:rFonts w:cs="B Lotus"/>
          <w:rtl/>
        </w:rPr>
      </w:pPr>
      <w:r w:rsidRPr="00227D3A">
        <w:rPr>
          <w:rFonts w:cs="B Lotus"/>
          <w:rtl/>
        </w:rPr>
        <w:t>1)</w:t>
      </w:r>
      <w:r w:rsidRPr="00227D3A">
        <w:rPr>
          <w:rFonts w:cs="Cambria" w:hint="cs"/>
          <w:rtl/>
        </w:rPr>
        <w:t>     </w:t>
      </w:r>
      <w:r w:rsidRPr="00227D3A">
        <w:rPr>
          <w:rFonts w:cs="B Lotus" w:hint="cs"/>
          <w:rtl/>
        </w:rPr>
        <w:t>ایجاد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توسعه</w:t>
      </w:r>
      <w:r w:rsidRPr="00227D3A">
        <w:rPr>
          <w:rFonts w:cs="B Lotus"/>
          <w:rtl/>
        </w:rPr>
        <w:t xml:space="preserve"> </w:t>
      </w:r>
      <w:r w:rsidRPr="00227D3A">
        <w:rPr>
          <w:rFonts w:cs="B Lotus" w:hint="cs"/>
          <w:rtl/>
        </w:rPr>
        <w:t>بیش</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اندازه</w:t>
      </w:r>
      <w:r w:rsidRPr="00227D3A">
        <w:rPr>
          <w:rFonts w:cs="B Lotus"/>
          <w:rtl/>
        </w:rPr>
        <w:t xml:space="preserve"> </w:t>
      </w:r>
      <w:r w:rsidRPr="00227D3A">
        <w:rPr>
          <w:rFonts w:cs="B Lotus" w:hint="cs"/>
          <w:rtl/>
        </w:rPr>
        <w:t>اعتبار</w:t>
      </w:r>
      <w:r w:rsidRPr="00227D3A">
        <w:rPr>
          <w:rFonts w:cs="B Lotus"/>
          <w:rtl/>
        </w:rPr>
        <w:t>:</w:t>
      </w:r>
      <w:r w:rsidRPr="00227D3A">
        <w:rPr>
          <w:rFonts w:cs="Cambria" w:hint="cs"/>
          <w:rtl/>
        </w:rPr>
        <w:t> </w:t>
      </w:r>
      <w:r w:rsidRPr="00227D3A">
        <w:rPr>
          <w:rFonts w:cs="B Lotus" w:hint="cs"/>
          <w:rtl/>
        </w:rPr>
        <w:t>اگر</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اعطای</w:t>
      </w:r>
      <w:r w:rsidRPr="00227D3A">
        <w:rPr>
          <w:rFonts w:cs="B Lotus"/>
          <w:rtl/>
        </w:rPr>
        <w:t xml:space="preserve"> </w:t>
      </w:r>
      <w:r w:rsidRPr="00227D3A">
        <w:rPr>
          <w:rFonts w:cs="B Lotus" w:hint="cs"/>
          <w:rtl/>
        </w:rPr>
        <w:t>اعتبار</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مشتریان</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بیش</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اندازه</w:t>
      </w:r>
      <w:r w:rsidRPr="00227D3A">
        <w:rPr>
          <w:rFonts w:cs="B Lotus"/>
          <w:rtl/>
        </w:rPr>
        <w:t xml:space="preserve"> </w:t>
      </w:r>
      <w:r w:rsidRPr="00227D3A">
        <w:rPr>
          <w:rFonts w:cs="B Lotus" w:hint="cs"/>
          <w:rtl/>
        </w:rPr>
        <w:t>توسعه</w:t>
      </w:r>
      <w:r w:rsidRPr="00227D3A">
        <w:rPr>
          <w:rFonts w:cs="B Lotus"/>
          <w:rtl/>
        </w:rPr>
        <w:t xml:space="preserve"> </w:t>
      </w:r>
      <w:r w:rsidRPr="00227D3A">
        <w:rPr>
          <w:rFonts w:cs="B Lotus" w:hint="cs"/>
          <w:rtl/>
        </w:rPr>
        <w:t>بخشد</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دریافت</w:t>
      </w:r>
      <w:r w:rsidRPr="00227D3A">
        <w:rPr>
          <w:rFonts w:cs="B Lotus"/>
          <w:rtl/>
        </w:rPr>
        <w:t xml:space="preserve"> </w:t>
      </w:r>
      <w:r w:rsidRPr="00227D3A">
        <w:rPr>
          <w:rFonts w:cs="B Lotus" w:hint="cs"/>
          <w:rtl/>
        </w:rPr>
        <w:t>دیون</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بدهکاران</w:t>
      </w:r>
      <w:r w:rsidRPr="00227D3A">
        <w:rPr>
          <w:rFonts w:cs="B Lotus"/>
          <w:rtl/>
        </w:rPr>
        <w:t xml:space="preserve"> </w:t>
      </w:r>
      <w:r w:rsidRPr="00227D3A">
        <w:rPr>
          <w:rFonts w:cs="B Lotus" w:hint="cs"/>
          <w:rtl/>
        </w:rPr>
        <w:t>دچار</w:t>
      </w:r>
      <w:r w:rsidRPr="00227D3A">
        <w:rPr>
          <w:rFonts w:cs="B Lotus"/>
          <w:rtl/>
        </w:rPr>
        <w:t xml:space="preserve"> </w:t>
      </w:r>
      <w:r w:rsidRPr="00227D3A">
        <w:rPr>
          <w:rFonts w:cs="B Lotus" w:hint="cs"/>
          <w:rtl/>
        </w:rPr>
        <w:t>مشکل</w:t>
      </w:r>
      <w:r w:rsidRPr="00227D3A">
        <w:rPr>
          <w:rFonts w:cs="B Lotus"/>
          <w:rtl/>
        </w:rPr>
        <w:t xml:space="preserve"> </w:t>
      </w:r>
      <w:r w:rsidRPr="00227D3A">
        <w:rPr>
          <w:rFonts w:cs="B Lotus" w:hint="cs"/>
          <w:rtl/>
        </w:rPr>
        <w:t>می‌گردد</w:t>
      </w:r>
      <w:r w:rsidRPr="00227D3A">
        <w:rPr>
          <w:rFonts w:cs="B Lotus"/>
          <w:rtl/>
        </w:rPr>
        <w:t xml:space="preserve">. </w:t>
      </w:r>
      <w:r w:rsidRPr="00227D3A">
        <w:rPr>
          <w:rFonts w:cs="B Lotus" w:hint="cs"/>
          <w:rtl/>
        </w:rPr>
        <w:t>توزیع</w:t>
      </w:r>
      <w:r w:rsidRPr="00227D3A">
        <w:rPr>
          <w:rFonts w:cs="B Lotus"/>
          <w:rtl/>
        </w:rPr>
        <w:t xml:space="preserve"> </w:t>
      </w:r>
      <w:r w:rsidRPr="00227D3A">
        <w:rPr>
          <w:rFonts w:cs="B Lotus" w:hint="cs"/>
          <w:rtl/>
        </w:rPr>
        <w:t>کننده‌ها</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صورت</w:t>
      </w:r>
      <w:r w:rsidRPr="00227D3A">
        <w:rPr>
          <w:rFonts w:cs="B Lotus"/>
          <w:rtl/>
        </w:rPr>
        <w:t xml:space="preserve"> </w:t>
      </w:r>
      <w:r w:rsidRPr="00227D3A">
        <w:rPr>
          <w:rFonts w:cs="B Lotus" w:hint="cs"/>
          <w:rtl/>
        </w:rPr>
        <w:t>فروش</w:t>
      </w:r>
      <w:r w:rsidRPr="00227D3A">
        <w:rPr>
          <w:rFonts w:cs="B Lotus"/>
          <w:rtl/>
        </w:rPr>
        <w:t xml:space="preserve"> </w:t>
      </w:r>
      <w:r w:rsidRPr="00227D3A">
        <w:rPr>
          <w:rFonts w:cs="B Lotus" w:hint="cs"/>
          <w:rtl/>
        </w:rPr>
        <w:t>کالا‌</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مصرف</w:t>
      </w:r>
      <w:r w:rsidRPr="00227D3A">
        <w:rPr>
          <w:rFonts w:cs="B Lotus"/>
          <w:rtl/>
        </w:rPr>
        <w:t xml:space="preserve"> </w:t>
      </w:r>
      <w:r w:rsidRPr="00227D3A">
        <w:rPr>
          <w:rFonts w:cs="B Lotus" w:hint="cs"/>
          <w:rtl/>
        </w:rPr>
        <w:t>کننده</w:t>
      </w:r>
      <w:r w:rsidRPr="00227D3A">
        <w:rPr>
          <w:rFonts w:cs="B Lotus"/>
          <w:rtl/>
        </w:rPr>
        <w:t xml:space="preserve"> </w:t>
      </w:r>
      <w:r w:rsidRPr="00227D3A">
        <w:rPr>
          <w:rFonts w:cs="B Lotus" w:hint="cs"/>
          <w:rtl/>
        </w:rPr>
        <w:t>قادر</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پرداخت</w:t>
      </w:r>
      <w:r w:rsidRPr="00227D3A">
        <w:rPr>
          <w:rFonts w:cs="B Lotus"/>
          <w:rtl/>
        </w:rPr>
        <w:t xml:space="preserve"> </w:t>
      </w:r>
      <w:r w:rsidRPr="00227D3A">
        <w:rPr>
          <w:rFonts w:cs="B Lotus" w:hint="cs"/>
          <w:rtl/>
        </w:rPr>
        <w:t>بدهیهایشان</w:t>
      </w:r>
      <w:r w:rsidRPr="00227D3A">
        <w:rPr>
          <w:rFonts w:cs="B Lotus"/>
          <w:rtl/>
        </w:rPr>
        <w:t xml:space="preserve"> </w:t>
      </w:r>
      <w:r w:rsidRPr="00227D3A">
        <w:rPr>
          <w:rFonts w:cs="B Lotus" w:hint="cs"/>
          <w:rtl/>
        </w:rPr>
        <w:t>هستند،</w:t>
      </w:r>
      <w:r w:rsidRPr="00227D3A">
        <w:rPr>
          <w:rFonts w:cs="B Lotus"/>
          <w:rtl/>
        </w:rPr>
        <w:t xml:space="preserve"> </w:t>
      </w:r>
      <w:r w:rsidRPr="00227D3A">
        <w:rPr>
          <w:rFonts w:cs="B Lotus" w:hint="cs"/>
          <w:rtl/>
        </w:rPr>
        <w:t>پس</w:t>
      </w:r>
      <w:r w:rsidRPr="00227D3A">
        <w:rPr>
          <w:rFonts w:cs="B Lotus"/>
          <w:rtl/>
        </w:rPr>
        <w:t xml:space="preserve"> </w:t>
      </w:r>
      <w:r w:rsidRPr="00227D3A">
        <w:rPr>
          <w:rFonts w:cs="B Lotus" w:hint="cs"/>
          <w:rtl/>
        </w:rPr>
        <w:t>اعتب</w:t>
      </w:r>
      <w:r w:rsidRPr="00227D3A">
        <w:rPr>
          <w:rFonts w:cs="B Lotus"/>
          <w:rtl/>
        </w:rPr>
        <w:t>ارات اعطا شده از تولیدکننده به توزیع کننده و نهایتاً به مصرف کننده توسعه داده می‌شود. در این حالت یک زنجیره اعتبار ایجاد می‌شود و اگر یک حلقه در این زنجیره ورشکست شود خطر سقوط همه زنجیره وجود دارد. راه‌حل مناسب افزایش بررسیهای اعتباری و محدودکردن حتی‌الا‌مکان فروشهای نسیه است. گرچه ممکن است برخی شرکتها فکر کنند که از دست دادن حجم فروشهای نسیه، زیان بیشتری از سوخت شدن برخی مطالباتشان برای آنها به همراه دارد، اما تصمیم غلط درباره اعطای اعتبار ممکن است باعث ایجاد ریسک در فعالیت مالی خود شرکت گردد و این زیانهای اعتباری غیرمعمول ممکن است ساختار مالی شرکت را برای ادامه فعالیت تضعیف نماید.</w:t>
      </w:r>
    </w:p>
    <w:p w:rsidR="008918C1" w:rsidRPr="00227D3A" w:rsidRDefault="008918C1" w:rsidP="00045635">
      <w:pPr>
        <w:bidi/>
        <w:jc w:val="both"/>
        <w:rPr>
          <w:rFonts w:cs="B Lotus"/>
          <w:rtl/>
        </w:rPr>
      </w:pPr>
      <w:r w:rsidRPr="00227D3A">
        <w:rPr>
          <w:rFonts w:cs="B Lotus"/>
          <w:rtl/>
        </w:rPr>
        <w:lastRenderedPageBreak/>
        <w:t>2)</w:t>
      </w:r>
      <w:r w:rsidRPr="00227D3A">
        <w:rPr>
          <w:rFonts w:cs="Cambria" w:hint="cs"/>
          <w:rtl/>
        </w:rPr>
        <w:t>     </w:t>
      </w:r>
      <w:r w:rsidRPr="00227D3A">
        <w:rPr>
          <w:rFonts w:cs="B Lotus" w:hint="cs"/>
          <w:rtl/>
        </w:rPr>
        <w:t>مدیریت</w:t>
      </w:r>
      <w:r w:rsidRPr="00227D3A">
        <w:rPr>
          <w:rFonts w:cs="B Lotus"/>
          <w:rtl/>
        </w:rPr>
        <w:t xml:space="preserve"> </w:t>
      </w:r>
      <w:r w:rsidRPr="00227D3A">
        <w:rPr>
          <w:rFonts w:cs="B Lotus" w:hint="cs"/>
          <w:rtl/>
        </w:rPr>
        <w:t>ناکارا</w:t>
      </w:r>
      <w:r w:rsidRPr="00227D3A">
        <w:rPr>
          <w:rFonts w:cs="B Lotus"/>
          <w:rtl/>
        </w:rPr>
        <w:t>:</w:t>
      </w:r>
      <w:r w:rsidRPr="00227D3A">
        <w:rPr>
          <w:rFonts w:cs="Cambria" w:hint="cs"/>
          <w:rtl/>
        </w:rPr>
        <w:t> </w:t>
      </w:r>
      <w:r w:rsidRPr="00227D3A">
        <w:rPr>
          <w:rFonts w:cs="B Lotus" w:hint="cs"/>
          <w:rtl/>
        </w:rPr>
        <w:t>فقدان</w:t>
      </w:r>
      <w:r w:rsidRPr="00227D3A">
        <w:rPr>
          <w:rFonts w:cs="B Lotus"/>
          <w:rtl/>
        </w:rPr>
        <w:t xml:space="preserve"> </w:t>
      </w:r>
      <w:r w:rsidRPr="00227D3A">
        <w:rPr>
          <w:rFonts w:cs="B Lotus" w:hint="cs"/>
          <w:rtl/>
        </w:rPr>
        <w:t>آموزش،</w:t>
      </w:r>
      <w:r w:rsidRPr="00227D3A">
        <w:rPr>
          <w:rFonts w:cs="B Lotus"/>
          <w:rtl/>
        </w:rPr>
        <w:t xml:space="preserve"> </w:t>
      </w:r>
      <w:r w:rsidRPr="00227D3A">
        <w:rPr>
          <w:rFonts w:cs="B Lotus" w:hint="cs"/>
          <w:rtl/>
        </w:rPr>
        <w:t>تجربه،</w:t>
      </w:r>
      <w:r w:rsidRPr="00227D3A">
        <w:rPr>
          <w:rFonts w:cs="B Lotus"/>
          <w:rtl/>
        </w:rPr>
        <w:t xml:space="preserve"> </w:t>
      </w:r>
      <w:r w:rsidRPr="00227D3A">
        <w:rPr>
          <w:rFonts w:cs="B Lotus" w:hint="cs"/>
          <w:rtl/>
        </w:rPr>
        <w:t>توانایی</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ابتکار</w:t>
      </w:r>
      <w:r w:rsidRPr="00227D3A">
        <w:rPr>
          <w:rFonts w:cs="B Lotus"/>
          <w:rtl/>
        </w:rPr>
        <w:t xml:space="preserve"> </w:t>
      </w:r>
      <w:r w:rsidRPr="00227D3A">
        <w:rPr>
          <w:rFonts w:cs="B Lotus" w:hint="cs"/>
          <w:rtl/>
        </w:rPr>
        <w:t>مدیریت،</w:t>
      </w:r>
      <w:r w:rsidRPr="00227D3A">
        <w:rPr>
          <w:rFonts w:cs="B Lotus"/>
          <w:rtl/>
        </w:rPr>
        <w:t xml:space="preserve"> </w:t>
      </w:r>
      <w:r w:rsidRPr="00227D3A">
        <w:rPr>
          <w:rFonts w:cs="B Lotus" w:hint="cs"/>
          <w:rtl/>
        </w:rPr>
        <w:t>واحد</w:t>
      </w:r>
      <w:r w:rsidRPr="00227D3A">
        <w:rPr>
          <w:rFonts w:cs="B Lotus"/>
          <w:rtl/>
        </w:rPr>
        <w:t xml:space="preserve"> </w:t>
      </w:r>
      <w:r w:rsidRPr="00227D3A">
        <w:rPr>
          <w:rFonts w:cs="B Lotus" w:hint="cs"/>
          <w:rtl/>
        </w:rPr>
        <w:t>تجاری</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باقی</w:t>
      </w:r>
      <w:r w:rsidRPr="00227D3A">
        <w:rPr>
          <w:rFonts w:cs="B Lotus"/>
          <w:rtl/>
        </w:rPr>
        <w:t xml:space="preserve"> </w:t>
      </w:r>
      <w:r w:rsidRPr="00227D3A">
        <w:rPr>
          <w:rFonts w:cs="B Lotus" w:hint="cs"/>
          <w:rtl/>
        </w:rPr>
        <w:t>ماندن</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عرصه</w:t>
      </w:r>
      <w:r w:rsidRPr="00227D3A">
        <w:rPr>
          <w:rFonts w:cs="B Lotus"/>
          <w:rtl/>
        </w:rPr>
        <w:t xml:space="preserve"> </w:t>
      </w:r>
      <w:r w:rsidRPr="00227D3A">
        <w:rPr>
          <w:rFonts w:cs="B Lotus" w:hint="cs"/>
          <w:rtl/>
        </w:rPr>
        <w:t>رقابت</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تکنولوژی</w:t>
      </w:r>
      <w:r w:rsidRPr="00227D3A">
        <w:rPr>
          <w:rFonts w:cs="B Lotus"/>
          <w:rtl/>
        </w:rPr>
        <w:t xml:space="preserve"> </w:t>
      </w:r>
      <w:r w:rsidRPr="00227D3A">
        <w:rPr>
          <w:rFonts w:cs="B Lotus" w:hint="cs"/>
          <w:rtl/>
        </w:rPr>
        <w:t>دچار</w:t>
      </w:r>
      <w:r w:rsidRPr="00227D3A">
        <w:rPr>
          <w:rFonts w:cs="B Lotus"/>
          <w:rtl/>
        </w:rPr>
        <w:t xml:space="preserve"> </w:t>
      </w:r>
      <w:r w:rsidRPr="00227D3A">
        <w:rPr>
          <w:rFonts w:cs="B Lotus" w:hint="cs"/>
          <w:rtl/>
        </w:rPr>
        <w:t>مشکل</w:t>
      </w:r>
      <w:r w:rsidRPr="00227D3A">
        <w:rPr>
          <w:rFonts w:cs="B Lotus"/>
          <w:rtl/>
        </w:rPr>
        <w:t xml:space="preserve"> </w:t>
      </w:r>
      <w:r w:rsidRPr="00227D3A">
        <w:rPr>
          <w:rFonts w:cs="B Lotus" w:hint="cs"/>
          <w:rtl/>
        </w:rPr>
        <w:t>می‌سازد</w:t>
      </w:r>
      <w:r w:rsidRPr="00227D3A">
        <w:rPr>
          <w:rFonts w:cs="B Lotus"/>
          <w:rtl/>
        </w:rPr>
        <w:t xml:space="preserve">. </w:t>
      </w:r>
      <w:r w:rsidRPr="00227D3A">
        <w:rPr>
          <w:rFonts w:cs="B Lotus" w:hint="cs"/>
          <w:rtl/>
        </w:rPr>
        <w:t>بیشترین</w:t>
      </w:r>
      <w:r w:rsidRPr="00227D3A">
        <w:rPr>
          <w:rFonts w:cs="B Lotus"/>
          <w:rtl/>
        </w:rPr>
        <w:t xml:space="preserve"> </w:t>
      </w:r>
      <w:r w:rsidRPr="00227D3A">
        <w:rPr>
          <w:rFonts w:cs="B Lotus" w:hint="cs"/>
          <w:rtl/>
        </w:rPr>
        <w:t>تعداد</w:t>
      </w:r>
      <w:r w:rsidRPr="00227D3A">
        <w:rPr>
          <w:rFonts w:cs="B Lotus"/>
          <w:rtl/>
        </w:rPr>
        <w:t xml:space="preserve"> </w:t>
      </w:r>
      <w:r w:rsidRPr="00227D3A">
        <w:rPr>
          <w:rFonts w:cs="B Lotus" w:hint="cs"/>
          <w:rtl/>
        </w:rPr>
        <w:t>ورشکستگیها</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دلیل</w:t>
      </w:r>
      <w:r w:rsidRPr="00227D3A">
        <w:rPr>
          <w:rFonts w:cs="B Lotus"/>
          <w:rtl/>
        </w:rPr>
        <w:t xml:space="preserve"> </w:t>
      </w:r>
      <w:r w:rsidRPr="00227D3A">
        <w:rPr>
          <w:rFonts w:cs="B Lotus" w:hint="cs"/>
          <w:rtl/>
        </w:rPr>
        <w:t>بو</w:t>
      </w:r>
      <w:r w:rsidRPr="00227D3A">
        <w:rPr>
          <w:rFonts w:cs="B Lotus"/>
          <w:rtl/>
        </w:rPr>
        <w:t>ده‌اند. عدم همکاری و ارتباط موثر مدیریت با افراد حرفه‌ای هم در این طبقه قرار می‌گیرد. نیوتن (1998) عنوان کرد که مدیریت ناکارا نمی‌تواند از عواملی چون فروشهای ناکافی (که منجربه ناکافی بودن سود برای باقی ماندن شرکت در عرصه تجارت می‌گردد)، قیمتگذاری نامناسب (که موجب پذیرش زیان روی یک قلم یا سود بسیار اندک می‌شود)، استفاده نادرست از دریافتنیها و پرداختنیها (عدم موفقیت در گرفتن تخفیفات عمده و عدم پرداخت بدهکارانی که دارای وضع وخیم هستند)، هزینه‌های سربار و عملیاتی بیش از اندازه و مخارج بهره بدهیهای درازمدت بیش از اندازه (که همه هزینه‌های ثابت هستند که در مقابل درامد قراردارند و باعث بالا‌رفتن نقطه سربه‌سر می‌شوند)، سرمایه‌گذاریهای بیش از اندازه در داراییهای ثابت و موجودیها (که باعث محدودیت وجوه و در دسترس نبودن آن برای ایفای سایر تعهدات می‌گردد)، سرمایه در گردش ناکافی و نقدینگی ضعیف (به‌خاطر بدهی جاری بیش از حد در نتیجه تحصیل داراییهای ثابت با استفاده از اعتبار کوتاه مدت)، ساختار سرمایه غیرموزون (نسبت نامطلوب بدهی به سرمایه)، پوشش بیمه‌ای نامناسب (درمقابل زیانهای ناشی از آتش‌سوزی، سرقت و...)، روشها و ثبتهای نامناسب حسابداری (که باعث دسترسی نداشتن مدیریت به اطلا‌عات مورد نیاز برای شناسایی مشکل و پیشگیری از آن می‌گردد)، رشد بیش از اندازه (رشد سریع باعث نیاز به وجه نقد بالا‌ می‌گردد که ممکن است شرکت در کوتاه مدت قادر به ایفای آن نباشد و برای دستیابی به آن متحمل هزینه بهره گردد) و محدودیت ریسک (شرکتهایی که مصرف کنندگان متنوعی ندارند در صورت سوخت شدن یک فروش نسیه یا ورشکستگی یک مصرف کننده به سرعت ورشکست می‌شوند) جلوگیری کند و هر یک از آنها ممکن است منجربه سقوط شرکت گردد.</w:t>
      </w:r>
    </w:p>
    <w:p w:rsidR="008918C1" w:rsidRPr="00227D3A" w:rsidRDefault="008918C1" w:rsidP="00045635">
      <w:pPr>
        <w:bidi/>
        <w:jc w:val="both"/>
        <w:rPr>
          <w:rFonts w:cs="B Lotus"/>
          <w:rtl/>
        </w:rPr>
      </w:pPr>
      <w:r w:rsidRPr="00227D3A">
        <w:rPr>
          <w:rFonts w:cs="B Lotus"/>
          <w:rtl/>
        </w:rPr>
        <w:t>3)</w:t>
      </w:r>
      <w:r w:rsidRPr="00227D3A">
        <w:rPr>
          <w:rFonts w:cs="Cambria" w:hint="cs"/>
          <w:rtl/>
        </w:rPr>
        <w:t>     </w:t>
      </w:r>
      <w:r w:rsidRPr="00227D3A">
        <w:rPr>
          <w:rFonts w:cs="B Lotus" w:hint="cs"/>
          <w:rtl/>
        </w:rPr>
        <w:t>سرمایه</w:t>
      </w:r>
      <w:r w:rsidRPr="00227D3A">
        <w:rPr>
          <w:rFonts w:cs="B Lotus"/>
          <w:rtl/>
        </w:rPr>
        <w:t xml:space="preserve"> </w:t>
      </w:r>
      <w:r w:rsidRPr="00227D3A">
        <w:rPr>
          <w:rFonts w:cs="B Lotus" w:hint="cs"/>
          <w:rtl/>
        </w:rPr>
        <w:t>ناکافی</w:t>
      </w:r>
      <w:r w:rsidRPr="00227D3A">
        <w:rPr>
          <w:rFonts w:cs="B Lotus"/>
          <w:rtl/>
        </w:rPr>
        <w:t>:</w:t>
      </w:r>
      <w:r w:rsidRPr="00227D3A">
        <w:rPr>
          <w:rFonts w:cs="Cambria" w:hint="cs"/>
          <w:rtl/>
        </w:rPr>
        <w:t> </w:t>
      </w:r>
      <w:r w:rsidRPr="00227D3A">
        <w:rPr>
          <w:rFonts w:cs="B Lotus" w:hint="cs"/>
          <w:rtl/>
        </w:rPr>
        <w:t>در</w:t>
      </w:r>
      <w:r w:rsidRPr="00227D3A">
        <w:rPr>
          <w:rFonts w:cs="B Lotus"/>
          <w:rtl/>
        </w:rPr>
        <w:t xml:space="preserve"> </w:t>
      </w:r>
      <w:r w:rsidRPr="00227D3A">
        <w:rPr>
          <w:rFonts w:cs="B Lotus" w:hint="cs"/>
          <w:rtl/>
        </w:rPr>
        <w:t>صورتی</w:t>
      </w:r>
      <w:r w:rsidRPr="00227D3A">
        <w:rPr>
          <w:rFonts w:cs="B Lotus"/>
          <w:rtl/>
        </w:rPr>
        <w:t xml:space="preserve"> </w:t>
      </w:r>
      <w:r w:rsidRPr="00227D3A">
        <w:rPr>
          <w:rFonts w:cs="B Lotus" w:hint="cs"/>
          <w:rtl/>
        </w:rPr>
        <w:t>که</w:t>
      </w:r>
      <w:r w:rsidRPr="00227D3A">
        <w:rPr>
          <w:rFonts w:cs="B Lotus"/>
          <w:rtl/>
        </w:rPr>
        <w:t xml:space="preserve"> </w:t>
      </w:r>
      <w:r w:rsidRPr="00227D3A">
        <w:rPr>
          <w:rFonts w:cs="B Lotus" w:hint="cs"/>
          <w:rtl/>
        </w:rPr>
        <w:t>سرمایه</w:t>
      </w:r>
      <w:r w:rsidRPr="00227D3A">
        <w:rPr>
          <w:rFonts w:cs="B Lotus"/>
          <w:rtl/>
        </w:rPr>
        <w:t xml:space="preserve"> </w:t>
      </w:r>
      <w:r w:rsidRPr="00227D3A">
        <w:rPr>
          <w:rFonts w:cs="B Lotus" w:hint="cs"/>
          <w:rtl/>
        </w:rPr>
        <w:t>کافی</w:t>
      </w:r>
      <w:r w:rsidRPr="00227D3A">
        <w:rPr>
          <w:rFonts w:cs="B Lotus"/>
          <w:rtl/>
        </w:rPr>
        <w:t xml:space="preserve"> </w:t>
      </w:r>
      <w:r w:rsidRPr="00227D3A">
        <w:rPr>
          <w:rFonts w:cs="B Lotus" w:hint="cs"/>
          <w:rtl/>
        </w:rPr>
        <w:t>نباش</w:t>
      </w:r>
      <w:r w:rsidRPr="00227D3A">
        <w:rPr>
          <w:rFonts w:cs="B Lotus"/>
          <w:rtl/>
        </w:rPr>
        <w:t>د، شرکت ممکن است قادر به پرداخت هزینه‌های عملیاتی و تعهدات اعتباری در سررسید نگردد. با این حال دلیل اصلی مشکل، معمولا‌ً سرمایه ناکافی نیست و ناتوانی در مدیریت اثربخش سرمایه، مسئله اصلی است.</w:t>
      </w:r>
    </w:p>
    <w:p w:rsidR="008918C1" w:rsidRPr="00227D3A" w:rsidRDefault="008918C1" w:rsidP="00045635">
      <w:pPr>
        <w:bidi/>
        <w:jc w:val="both"/>
        <w:rPr>
          <w:rFonts w:cs="B Lotus"/>
          <w:rtl/>
        </w:rPr>
      </w:pPr>
      <w:r w:rsidRPr="00227D3A">
        <w:rPr>
          <w:rFonts w:cs="B Lotus"/>
          <w:rtl/>
        </w:rPr>
        <w:t>4)</w:t>
      </w:r>
      <w:r w:rsidRPr="00227D3A">
        <w:rPr>
          <w:rFonts w:cs="Cambria" w:hint="cs"/>
          <w:rtl/>
        </w:rPr>
        <w:t>     </w:t>
      </w:r>
      <w:r w:rsidRPr="00227D3A">
        <w:rPr>
          <w:rFonts w:cs="B Lotus" w:hint="cs"/>
          <w:rtl/>
        </w:rPr>
        <w:t>خیانت</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تقلب</w:t>
      </w:r>
      <w:r w:rsidRPr="00227D3A">
        <w:rPr>
          <w:rFonts w:cs="B Lotus"/>
          <w:rtl/>
        </w:rPr>
        <w:t>:</w:t>
      </w:r>
      <w:r w:rsidRPr="00227D3A">
        <w:rPr>
          <w:rFonts w:cs="Cambria" w:hint="cs"/>
          <w:rtl/>
        </w:rPr>
        <w:t> </w:t>
      </w:r>
      <w:r w:rsidRPr="00227D3A">
        <w:rPr>
          <w:rFonts w:cs="B Lotus" w:hint="cs"/>
          <w:rtl/>
        </w:rPr>
        <w:t>تعداد</w:t>
      </w:r>
      <w:r w:rsidRPr="00227D3A">
        <w:rPr>
          <w:rFonts w:cs="B Lotus"/>
          <w:rtl/>
        </w:rPr>
        <w:t xml:space="preserve"> </w:t>
      </w:r>
      <w:r w:rsidRPr="00227D3A">
        <w:rPr>
          <w:rFonts w:cs="B Lotus" w:hint="cs"/>
          <w:rtl/>
        </w:rPr>
        <w:t>اندکی</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ورشکستگیها</w:t>
      </w:r>
      <w:r w:rsidRPr="00227D3A">
        <w:rPr>
          <w:rFonts w:cs="B Lotus"/>
          <w:rtl/>
        </w:rPr>
        <w:t xml:space="preserve"> </w:t>
      </w:r>
      <w:r w:rsidRPr="00227D3A">
        <w:rPr>
          <w:rFonts w:cs="B Lotus" w:hint="cs"/>
          <w:rtl/>
        </w:rPr>
        <w:t>با</w:t>
      </w:r>
      <w:r w:rsidRPr="00227D3A">
        <w:rPr>
          <w:rFonts w:cs="B Lotus"/>
          <w:rtl/>
        </w:rPr>
        <w:t xml:space="preserve"> </w:t>
      </w:r>
      <w:r w:rsidRPr="00227D3A">
        <w:rPr>
          <w:rFonts w:cs="B Lotus" w:hint="cs"/>
          <w:rtl/>
        </w:rPr>
        <w:t>برنامه‌ریزی،</w:t>
      </w:r>
      <w:r w:rsidRPr="00227D3A">
        <w:rPr>
          <w:rFonts w:cs="B Lotus"/>
          <w:rtl/>
        </w:rPr>
        <w:t xml:space="preserve"> </w:t>
      </w:r>
      <w:r w:rsidRPr="00227D3A">
        <w:rPr>
          <w:rFonts w:cs="B Lotus" w:hint="cs"/>
          <w:rtl/>
        </w:rPr>
        <w:t>ساخ</w:t>
      </w:r>
      <w:r w:rsidRPr="00227D3A">
        <w:rPr>
          <w:rFonts w:cs="B Lotus"/>
          <w:rtl/>
        </w:rPr>
        <w:t>تگی و بر اثر تقلب می‌باشد.</w:t>
      </w:r>
    </w:p>
    <w:p w:rsidR="008918C1" w:rsidRPr="00227D3A" w:rsidRDefault="008918C1" w:rsidP="00045635">
      <w:pPr>
        <w:bidi/>
        <w:jc w:val="both"/>
        <w:rPr>
          <w:rFonts w:cs="B Lotus"/>
          <w:rtl/>
        </w:rPr>
      </w:pPr>
      <w:r w:rsidRPr="00227D3A">
        <w:rPr>
          <w:rFonts w:cs="B Lotus"/>
          <w:rtl/>
        </w:rPr>
        <w:t>جونا آیابئی (</w:t>
      </w:r>
      <w:r w:rsidRPr="00227D3A">
        <w:rPr>
          <w:rFonts w:cs="B Lotus"/>
        </w:rPr>
        <w:t xml:space="preserve">Jonah </w:t>
      </w:r>
      <w:proofErr w:type="spellStart"/>
      <w:r w:rsidRPr="00227D3A">
        <w:rPr>
          <w:rFonts w:cs="B Lotus"/>
        </w:rPr>
        <w:t>Aiyabei</w:t>
      </w:r>
      <w:proofErr w:type="spellEnd"/>
      <w:r w:rsidRPr="00227D3A">
        <w:rPr>
          <w:rFonts w:cs="B Lotus"/>
          <w:rtl/>
        </w:rPr>
        <w:t>) نیز شاخصهای نشاندهنده ورشکستگی (وضع وخیم مالی) شرکت را به صورت زیر تقسیم کرده است:</w:t>
      </w:r>
    </w:p>
    <w:p w:rsidR="008918C1" w:rsidRPr="00227D3A" w:rsidRDefault="008918C1" w:rsidP="00045635">
      <w:pPr>
        <w:bidi/>
        <w:jc w:val="both"/>
        <w:rPr>
          <w:rFonts w:cs="B Lotus"/>
          <w:rtl/>
        </w:rPr>
      </w:pPr>
      <w:r w:rsidRPr="00227D3A">
        <w:rPr>
          <w:rFonts w:cs="B Lotus"/>
          <w:rtl/>
        </w:rPr>
        <w:lastRenderedPageBreak/>
        <w:t>کاهش سودنقدی:</w:t>
      </w:r>
      <w:r w:rsidRPr="00227D3A">
        <w:rPr>
          <w:rFonts w:cs="Cambria" w:hint="cs"/>
          <w:rtl/>
        </w:rPr>
        <w:t> </w:t>
      </w:r>
      <w:r w:rsidRPr="00227D3A">
        <w:rPr>
          <w:rFonts w:cs="B Lotus" w:hint="cs"/>
          <w:rtl/>
        </w:rPr>
        <w:t>اگر</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طی</w:t>
      </w:r>
      <w:r w:rsidRPr="00227D3A">
        <w:rPr>
          <w:rFonts w:cs="B Lotus"/>
          <w:rtl/>
        </w:rPr>
        <w:t xml:space="preserve"> </w:t>
      </w:r>
      <w:r w:rsidRPr="00227D3A">
        <w:rPr>
          <w:rFonts w:cs="B Lotus" w:hint="cs"/>
          <w:rtl/>
        </w:rPr>
        <w:t>زمان</w:t>
      </w:r>
      <w:r w:rsidRPr="00227D3A">
        <w:rPr>
          <w:rFonts w:cs="B Lotus"/>
          <w:rtl/>
        </w:rPr>
        <w:t xml:space="preserve"> </w:t>
      </w:r>
      <w:r w:rsidRPr="00227D3A">
        <w:rPr>
          <w:rFonts w:cs="B Lotus" w:hint="cs"/>
          <w:rtl/>
        </w:rPr>
        <w:t>سودنقدی</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رو</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کاهش</w:t>
      </w:r>
      <w:r w:rsidRPr="00227D3A">
        <w:rPr>
          <w:rFonts w:cs="B Lotus"/>
          <w:rtl/>
        </w:rPr>
        <w:t xml:space="preserve"> </w:t>
      </w:r>
      <w:r w:rsidRPr="00227D3A">
        <w:rPr>
          <w:rFonts w:cs="B Lotus" w:hint="cs"/>
          <w:rtl/>
        </w:rPr>
        <w:t>مستمر</w:t>
      </w:r>
      <w:r w:rsidRPr="00227D3A">
        <w:rPr>
          <w:rFonts w:cs="B Lotus"/>
          <w:rtl/>
        </w:rPr>
        <w:t xml:space="preserve"> </w:t>
      </w:r>
      <w:r w:rsidRPr="00227D3A">
        <w:rPr>
          <w:rFonts w:cs="B Lotus" w:hint="cs"/>
          <w:rtl/>
        </w:rPr>
        <w:t>باشد</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امر</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می‌توان</w:t>
      </w:r>
      <w:r w:rsidRPr="00227D3A">
        <w:rPr>
          <w:rFonts w:cs="B Lotus"/>
          <w:rtl/>
        </w:rPr>
        <w:t xml:space="preserve"> </w:t>
      </w:r>
      <w:r w:rsidRPr="00227D3A">
        <w:rPr>
          <w:rFonts w:cs="B Lotus" w:hint="cs"/>
          <w:rtl/>
        </w:rPr>
        <w:t>نشانه‌ای</w:t>
      </w:r>
      <w:r w:rsidRPr="00227D3A">
        <w:rPr>
          <w:rFonts w:cs="B Lotus"/>
          <w:rtl/>
        </w:rPr>
        <w:t xml:space="preserve"> </w:t>
      </w:r>
      <w:r w:rsidRPr="00227D3A">
        <w:rPr>
          <w:rFonts w:cs="B Lotus" w:hint="cs"/>
          <w:rtl/>
        </w:rPr>
        <w:t>برای</w:t>
      </w:r>
      <w:r w:rsidRPr="00227D3A">
        <w:rPr>
          <w:rFonts w:cs="B Lotus"/>
          <w:rtl/>
        </w:rPr>
        <w:t xml:space="preserve"> </w:t>
      </w:r>
      <w:r w:rsidRPr="00227D3A">
        <w:rPr>
          <w:rFonts w:cs="B Lotus" w:hint="cs"/>
          <w:rtl/>
        </w:rPr>
        <w:t>ورشکستگی</w:t>
      </w:r>
      <w:r w:rsidRPr="00227D3A">
        <w:rPr>
          <w:rFonts w:cs="B Lotus"/>
          <w:rtl/>
        </w:rPr>
        <w:t xml:space="preserve"> </w:t>
      </w:r>
      <w:r w:rsidRPr="00227D3A">
        <w:rPr>
          <w:rFonts w:cs="B Lotus" w:hint="cs"/>
          <w:rtl/>
        </w:rPr>
        <w:t>تلقی</w:t>
      </w:r>
      <w:r w:rsidRPr="00227D3A">
        <w:rPr>
          <w:rFonts w:cs="B Lotus"/>
          <w:rtl/>
        </w:rPr>
        <w:t xml:space="preserve"> </w:t>
      </w:r>
      <w:r w:rsidRPr="00227D3A">
        <w:rPr>
          <w:rFonts w:cs="B Lotus" w:hint="cs"/>
          <w:rtl/>
        </w:rPr>
        <w:t>کرد</w:t>
      </w:r>
      <w:r w:rsidRPr="00227D3A">
        <w:rPr>
          <w:rFonts w:cs="B Lotus"/>
          <w:rtl/>
        </w:rPr>
        <w:t>.</w:t>
      </w:r>
    </w:p>
    <w:p w:rsidR="008918C1" w:rsidRPr="00227D3A" w:rsidRDefault="008918C1" w:rsidP="00045635">
      <w:pPr>
        <w:bidi/>
        <w:jc w:val="both"/>
        <w:rPr>
          <w:rFonts w:cs="B Lotus"/>
          <w:rtl/>
        </w:rPr>
      </w:pPr>
      <w:r w:rsidRPr="00227D3A">
        <w:rPr>
          <w:rFonts w:cs="B Lotus"/>
          <w:rtl/>
        </w:rPr>
        <w:t>بستن کارخانه‌ها یا شعبه های شرکت.</w:t>
      </w:r>
    </w:p>
    <w:p w:rsidR="008918C1" w:rsidRPr="00227D3A" w:rsidRDefault="008918C1" w:rsidP="00045635">
      <w:pPr>
        <w:bidi/>
        <w:jc w:val="both"/>
        <w:rPr>
          <w:rFonts w:cs="B Lotus"/>
          <w:rtl/>
        </w:rPr>
      </w:pPr>
      <w:r w:rsidRPr="00227D3A">
        <w:rPr>
          <w:rFonts w:cs="B Lotus"/>
          <w:rtl/>
        </w:rPr>
        <w:t>زیانها:</w:t>
      </w:r>
      <w:r w:rsidRPr="00227D3A">
        <w:rPr>
          <w:rFonts w:cs="Cambria" w:hint="cs"/>
          <w:rtl/>
        </w:rPr>
        <w:t> </w:t>
      </w:r>
      <w:r w:rsidRPr="00227D3A">
        <w:rPr>
          <w:rFonts w:cs="B Lotus" w:hint="cs"/>
          <w:rtl/>
        </w:rPr>
        <w:t>زیانهای</w:t>
      </w:r>
      <w:r w:rsidRPr="00227D3A">
        <w:rPr>
          <w:rFonts w:cs="B Lotus"/>
          <w:rtl/>
        </w:rPr>
        <w:t xml:space="preserve"> </w:t>
      </w:r>
      <w:r w:rsidRPr="00227D3A">
        <w:rPr>
          <w:rFonts w:cs="B Lotus" w:hint="cs"/>
          <w:rtl/>
        </w:rPr>
        <w:t>عملیاتی</w:t>
      </w:r>
      <w:r w:rsidRPr="00227D3A">
        <w:rPr>
          <w:rFonts w:cs="B Lotus"/>
          <w:rtl/>
        </w:rPr>
        <w:t xml:space="preserve"> </w:t>
      </w:r>
      <w:r w:rsidRPr="00227D3A">
        <w:rPr>
          <w:rFonts w:cs="B Lotus" w:hint="cs"/>
          <w:rtl/>
        </w:rPr>
        <w:t>منجربه</w:t>
      </w:r>
      <w:r w:rsidRPr="00227D3A">
        <w:rPr>
          <w:rFonts w:cs="B Lotus"/>
          <w:rtl/>
        </w:rPr>
        <w:t xml:space="preserve"> </w:t>
      </w:r>
      <w:r w:rsidRPr="00227D3A">
        <w:rPr>
          <w:rFonts w:cs="B Lotus" w:hint="cs"/>
          <w:rtl/>
        </w:rPr>
        <w:t>نا</w:t>
      </w:r>
      <w:r w:rsidRPr="00227D3A">
        <w:rPr>
          <w:rFonts w:cs="B Lotus"/>
          <w:rtl/>
        </w:rPr>
        <w:t xml:space="preserve"> </w:t>
      </w:r>
      <w:r w:rsidRPr="00227D3A">
        <w:rPr>
          <w:rFonts w:cs="B Lotus" w:hint="cs"/>
          <w:rtl/>
        </w:rPr>
        <w:t>توانی</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پرداخت</w:t>
      </w:r>
      <w:r w:rsidRPr="00227D3A">
        <w:rPr>
          <w:rFonts w:cs="B Lotus"/>
          <w:rtl/>
        </w:rPr>
        <w:t xml:space="preserve"> </w:t>
      </w:r>
      <w:r w:rsidRPr="00227D3A">
        <w:rPr>
          <w:rFonts w:cs="B Lotus" w:hint="cs"/>
          <w:rtl/>
        </w:rPr>
        <w:t>سودهای</w:t>
      </w:r>
      <w:r w:rsidRPr="00227D3A">
        <w:rPr>
          <w:rFonts w:cs="B Lotus"/>
          <w:rtl/>
        </w:rPr>
        <w:t xml:space="preserve"> </w:t>
      </w:r>
      <w:r w:rsidRPr="00227D3A">
        <w:rPr>
          <w:rFonts w:cs="B Lotus" w:hint="cs"/>
          <w:rtl/>
        </w:rPr>
        <w:t>نقدی</w:t>
      </w:r>
      <w:r w:rsidRPr="00227D3A">
        <w:rPr>
          <w:rFonts w:cs="B Lotus"/>
          <w:rtl/>
        </w:rPr>
        <w:t xml:space="preserve"> </w:t>
      </w:r>
      <w:r w:rsidRPr="00227D3A">
        <w:rPr>
          <w:rFonts w:cs="B Lotus" w:hint="cs"/>
          <w:rtl/>
        </w:rPr>
        <w:t>یا</w:t>
      </w:r>
      <w:r w:rsidRPr="00227D3A">
        <w:rPr>
          <w:rFonts w:cs="B Lotus"/>
          <w:rtl/>
        </w:rPr>
        <w:t xml:space="preserve"> </w:t>
      </w:r>
      <w:r w:rsidRPr="00227D3A">
        <w:rPr>
          <w:rFonts w:cs="B Lotus" w:hint="cs"/>
          <w:rtl/>
        </w:rPr>
        <w:t>افزایش</w:t>
      </w:r>
      <w:r w:rsidRPr="00227D3A">
        <w:rPr>
          <w:rFonts w:cs="B Lotus"/>
          <w:rtl/>
        </w:rPr>
        <w:t xml:space="preserve"> </w:t>
      </w:r>
      <w:r w:rsidRPr="00227D3A">
        <w:rPr>
          <w:rFonts w:cs="B Lotus" w:hint="cs"/>
          <w:rtl/>
        </w:rPr>
        <w:t>سرمایه‌گذاری</w:t>
      </w:r>
      <w:r w:rsidRPr="00227D3A">
        <w:rPr>
          <w:rFonts w:cs="B Lotus"/>
          <w:rtl/>
        </w:rPr>
        <w:t xml:space="preserve"> </w:t>
      </w:r>
      <w:r w:rsidRPr="00227D3A">
        <w:rPr>
          <w:rFonts w:cs="B Lotus" w:hint="cs"/>
          <w:rtl/>
        </w:rPr>
        <w:t>می‌شود</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امر</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سوی</w:t>
      </w:r>
      <w:r w:rsidRPr="00227D3A">
        <w:rPr>
          <w:rFonts w:cs="B Lotus"/>
          <w:rtl/>
        </w:rPr>
        <w:t xml:space="preserve"> </w:t>
      </w:r>
      <w:r w:rsidRPr="00227D3A">
        <w:rPr>
          <w:rFonts w:cs="B Lotus" w:hint="cs"/>
          <w:rtl/>
        </w:rPr>
        <w:t>ورشکستگی</w:t>
      </w:r>
      <w:r w:rsidRPr="00227D3A">
        <w:rPr>
          <w:rFonts w:cs="B Lotus"/>
          <w:rtl/>
        </w:rPr>
        <w:t xml:space="preserve"> </w:t>
      </w:r>
      <w:r w:rsidRPr="00227D3A">
        <w:rPr>
          <w:rFonts w:cs="B Lotus" w:hint="cs"/>
          <w:rtl/>
        </w:rPr>
        <w:t>سوق</w:t>
      </w:r>
      <w:r w:rsidRPr="00227D3A">
        <w:rPr>
          <w:rFonts w:cs="B Lotus"/>
          <w:rtl/>
        </w:rPr>
        <w:t xml:space="preserve"> </w:t>
      </w:r>
      <w:r w:rsidRPr="00227D3A">
        <w:rPr>
          <w:rFonts w:cs="B Lotus" w:hint="cs"/>
          <w:rtl/>
        </w:rPr>
        <w:t>می‌دهد</w:t>
      </w:r>
      <w:r w:rsidRPr="00227D3A">
        <w:rPr>
          <w:rFonts w:cs="B Lotus"/>
          <w:rtl/>
        </w:rPr>
        <w:t>.</w:t>
      </w:r>
    </w:p>
    <w:p w:rsidR="008918C1" w:rsidRPr="00227D3A" w:rsidRDefault="008918C1" w:rsidP="00045635">
      <w:pPr>
        <w:bidi/>
        <w:jc w:val="both"/>
        <w:rPr>
          <w:rFonts w:cs="B Lotus"/>
          <w:rtl/>
        </w:rPr>
      </w:pPr>
      <w:r w:rsidRPr="00227D3A">
        <w:rPr>
          <w:rFonts w:cs="B Lotus"/>
          <w:rtl/>
        </w:rPr>
        <w:t>زیاد بودن فصول کم کاری و توقف عملیات.</w:t>
      </w:r>
    </w:p>
    <w:p w:rsidR="008918C1" w:rsidRPr="00227D3A" w:rsidRDefault="008918C1" w:rsidP="00045635">
      <w:pPr>
        <w:bidi/>
        <w:jc w:val="both"/>
        <w:rPr>
          <w:rFonts w:cs="B Lotus"/>
          <w:rtl/>
        </w:rPr>
      </w:pPr>
      <w:r w:rsidRPr="00227D3A">
        <w:rPr>
          <w:rFonts w:cs="B Lotus"/>
          <w:rtl/>
        </w:rPr>
        <w:t>استعفای مدیران ارشد:</w:t>
      </w:r>
      <w:r w:rsidRPr="00227D3A">
        <w:rPr>
          <w:rFonts w:cs="Cambria" w:hint="cs"/>
          <w:rtl/>
        </w:rPr>
        <w:t> </w:t>
      </w:r>
      <w:r w:rsidRPr="00227D3A">
        <w:rPr>
          <w:rFonts w:cs="B Lotus" w:hint="cs"/>
          <w:rtl/>
        </w:rPr>
        <w:t>مدیران</w:t>
      </w:r>
      <w:r w:rsidRPr="00227D3A">
        <w:rPr>
          <w:rFonts w:cs="B Lotus"/>
          <w:rtl/>
        </w:rPr>
        <w:t xml:space="preserve"> </w:t>
      </w:r>
      <w:r w:rsidRPr="00227D3A">
        <w:rPr>
          <w:rFonts w:cs="B Lotus" w:hint="cs"/>
          <w:rtl/>
        </w:rPr>
        <w:t>ارشد</w:t>
      </w:r>
      <w:r w:rsidRPr="00227D3A">
        <w:rPr>
          <w:rFonts w:cs="B Lotus"/>
          <w:rtl/>
        </w:rPr>
        <w:t xml:space="preserve"> </w:t>
      </w:r>
      <w:r w:rsidRPr="00227D3A">
        <w:rPr>
          <w:rFonts w:cs="B Lotus" w:hint="cs"/>
          <w:rtl/>
        </w:rPr>
        <w:t>یک</w:t>
      </w:r>
      <w:r w:rsidRPr="00227D3A">
        <w:rPr>
          <w:rFonts w:cs="B Lotus"/>
          <w:rtl/>
        </w:rPr>
        <w:t xml:space="preserve"> </w:t>
      </w:r>
      <w:r w:rsidRPr="00227D3A">
        <w:rPr>
          <w:rFonts w:cs="B Lotus" w:hint="cs"/>
          <w:rtl/>
        </w:rPr>
        <w:t>سازمان</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جایگاهی</w:t>
      </w:r>
      <w:r w:rsidRPr="00227D3A">
        <w:rPr>
          <w:rFonts w:cs="B Lotus"/>
          <w:rtl/>
        </w:rPr>
        <w:t xml:space="preserve"> </w:t>
      </w:r>
      <w:r w:rsidRPr="00227D3A">
        <w:rPr>
          <w:rFonts w:cs="B Lotus" w:hint="cs"/>
          <w:rtl/>
        </w:rPr>
        <w:t>هستند</w:t>
      </w:r>
      <w:r w:rsidRPr="00227D3A">
        <w:rPr>
          <w:rFonts w:cs="B Lotus"/>
          <w:rtl/>
        </w:rPr>
        <w:t xml:space="preserve"> </w:t>
      </w:r>
      <w:r w:rsidRPr="00227D3A">
        <w:rPr>
          <w:rFonts w:cs="B Lotus" w:hint="cs"/>
          <w:rtl/>
        </w:rPr>
        <w:t>که</w:t>
      </w:r>
      <w:r w:rsidRPr="00227D3A">
        <w:rPr>
          <w:rFonts w:cs="B Lotus"/>
          <w:rtl/>
        </w:rPr>
        <w:t xml:space="preserve"> </w:t>
      </w:r>
      <w:r w:rsidRPr="00227D3A">
        <w:rPr>
          <w:rFonts w:cs="B Lotus" w:hint="cs"/>
          <w:rtl/>
        </w:rPr>
        <w:t>می‌توانند</w:t>
      </w:r>
      <w:r w:rsidRPr="00227D3A">
        <w:rPr>
          <w:rFonts w:cs="B Lotus"/>
          <w:rtl/>
        </w:rPr>
        <w:t xml:space="preserve"> </w:t>
      </w:r>
      <w:r w:rsidRPr="00227D3A">
        <w:rPr>
          <w:rFonts w:cs="B Lotus" w:hint="cs"/>
          <w:rtl/>
        </w:rPr>
        <w:t>عملکرد</w:t>
      </w:r>
      <w:r w:rsidRPr="00227D3A">
        <w:rPr>
          <w:rFonts w:cs="B Lotus"/>
          <w:rtl/>
        </w:rPr>
        <w:t xml:space="preserve"> </w:t>
      </w:r>
      <w:r w:rsidRPr="00227D3A">
        <w:rPr>
          <w:rFonts w:cs="B Lotus" w:hint="cs"/>
          <w:rtl/>
        </w:rPr>
        <w:t>بعدی</w:t>
      </w:r>
      <w:r w:rsidRPr="00227D3A">
        <w:rPr>
          <w:rFonts w:cs="B Lotus"/>
          <w:rtl/>
        </w:rPr>
        <w:t xml:space="preserve"> </w:t>
      </w:r>
      <w:r w:rsidRPr="00227D3A">
        <w:rPr>
          <w:rFonts w:cs="B Lotus" w:hint="cs"/>
          <w:rtl/>
        </w:rPr>
        <w:t>سازمان</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ببینند</w:t>
      </w:r>
      <w:r w:rsidRPr="00227D3A">
        <w:rPr>
          <w:rFonts w:cs="B Lotus"/>
          <w:rtl/>
        </w:rPr>
        <w:t xml:space="preserve">. </w:t>
      </w:r>
      <w:r w:rsidRPr="00227D3A">
        <w:rPr>
          <w:rFonts w:cs="B Lotus" w:hint="cs"/>
          <w:rtl/>
        </w:rPr>
        <w:t>بنابراین</w:t>
      </w:r>
      <w:r w:rsidRPr="00227D3A">
        <w:rPr>
          <w:rFonts w:cs="B Lotus"/>
          <w:rtl/>
        </w:rPr>
        <w:t xml:space="preserve"> </w:t>
      </w:r>
      <w:r w:rsidRPr="00227D3A">
        <w:rPr>
          <w:rFonts w:cs="B Lotus" w:hint="cs"/>
          <w:rtl/>
        </w:rPr>
        <w:t>آنها</w:t>
      </w:r>
      <w:r w:rsidRPr="00227D3A">
        <w:rPr>
          <w:rFonts w:cs="B Lotus"/>
          <w:rtl/>
        </w:rPr>
        <w:t xml:space="preserve"> </w:t>
      </w:r>
      <w:r w:rsidRPr="00227D3A">
        <w:rPr>
          <w:rFonts w:cs="B Lotus" w:hint="cs"/>
          <w:rtl/>
        </w:rPr>
        <w:t>می‌توانند</w:t>
      </w:r>
      <w:r w:rsidRPr="00227D3A">
        <w:rPr>
          <w:rFonts w:cs="B Lotus"/>
          <w:rtl/>
        </w:rPr>
        <w:t xml:space="preserve"> </w:t>
      </w:r>
      <w:r w:rsidRPr="00227D3A">
        <w:rPr>
          <w:rFonts w:cs="B Lotus" w:hint="cs"/>
          <w:rtl/>
        </w:rPr>
        <w:t>زودتر</w:t>
      </w:r>
      <w:r w:rsidRPr="00227D3A">
        <w:rPr>
          <w:rFonts w:cs="B Lotus"/>
          <w:rtl/>
        </w:rPr>
        <w:t xml:space="preserve"> </w:t>
      </w:r>
      <w:r w:rsidRPr="00227D3A">
        <w:rPr>
          <w:rFonts w:cs="B Lotus" w:hint="cs"/>
          <w:rtl/>
        </w:rPr>
        <w:t>استعفا</w:t>
      </w:r>
      <w:r w:rsidRPr="00227D3A">
        <w:rPr>
          <w:rFonts w:cs="B Lotus"/>
          <w:rtl/>
        </w:rPr>
        <w:t xml:space="preserve"> </w:t>
      </w:r>
      <w:r w:rsidRPr="00227D3A">
        <w:rPr>
          <w:rFonts w:cs="B Lotus" w:hint="cs"/>
          <w:rtl/>
        </w:rPr>
        <w:t>دهند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شرکتهایی</w:t>
      </w:r>
      <w:r w:rsidRPr="00227D3A">
        <w:rPr>
          <w:rFonts w:cs="B Lotus"/>
          <w:rtl/>
        </w:rPr>
        <w:t xml:space="preserve"> </w:t>
      </w:r>
      <w:r w:rsidRPr="00227D3A">
        <w:rPr>
          <w:rFonts w:cs="B Lotus" w:hint="cs"/>
          <w:rtl/>
        </w:rPr>
        <w:t>که</w:t>
      </w:r>
      <w:r w:rsidRPr="00227D3A">
        <w:rPr>
          <w:rFonts w:cs="B Lotus"/>
          <w:rtl/>
        </w:rPr>
        <w:t xml:space="preserve"> </w:t>
      </w:r>
      <w:r w:rsidRPr="00227D3A">
        <w:rPr>
          <w:rFonts w:cs="B Lotus" w:hint="cs"/>
          <w:rtl/>
        </w:rPr>
        <w:t>پتانسیل</w:t>
      </w:r>
      <w:r w:rsidRPr="00227D3A">
        <w:rPr>
          <w:rFonts w:cs="B Lotus"/>
          <w:rtl/>
        </w:rPr>
        <w:t xml:space="preserve"> </w:t>
      </w:r>
      <w:r w:rsidRPr="00227D3A">
        <w:rPr>
          <w:rFonts w:cs="B Lotus" w:hint="cs"/>
          <w:rtl/>
        </w:rPr>
        <w:t>بهتری</w:t>
      </w:r>
      <w:r w:rsidRPr="00227D3A">
        <w:rPr>
          <w:rFonts w:cs="B Lotus"/>
          <w:rtl/>
        </w:rPr>
        <w:t xml:space="preserve"> </w:t>
      </w:r>
      <w:r w:rsidRPr="00227D3A">
        <w:rPr>
          <w:rFonts w:cs="B Lotus" w:hint="cs"/>
          <w:rtl/>
        </w:rPr>
        <w:t>برای</w:t>
      </w:r>
      <w:r w:rsidRPr="00227D3A">
        <w:rPr>
          <w:rFonts w:cs="B Lotus"/>
          <w:rtl/>
        </w:rPr>
        <w:t xml:space="preserve"> </w:t>
      </w:r>
      <w:r w:rsidRPr="00227D3A">
        <w:rPr>
          <w:rFonts w:cs="B Lotus" w:hint="cs"/>
          <w:rtl/>
        </w:rPr>
        <w:t>مقاومت</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برابر</w:t>
      </w:r>
      <w:r w:rsidRPr="00227D3A">
        <w:rPr>
          <w:rFonts w:cs="B Lotus"/>
          <w:rtl/>
        </w:rPr>
        <w:t xml:space="preserve"> </w:t>
      </w:r>
      <w:r w:rsidRPr="00227D3A">
        <w:rPr>
          <w:rFonts w:cs="B Lotus" w:hint="cs"/>
          <w:rtl/>
        </w:rPr>
        <w:t>ناملا‌یمات</w:t>
      </w:r>
      <w:r w:rsidRPr="00227D3A">
        <w:rPr>
          <w:rFonts w:cs="B Lotus"/>
          <w:rtl/>
        </w:rPr>
        <w:t xml:space="preserve"> </w:t>
      </w:r>
      <w:r w:rsidRPr="00227D3A">
        <w:rPr>
          <w:rFonts w:cs="B Lotus" w:hint="cs"/>
          <w:rtl/>
        </w:rPr>
        <w:t>اقتصادی</w:t>
      </w:r>
      <w:r w:rsidRPr="00227D3A">
        <w:rPr>
          <w:rFonts w:cs="B Lotus"/>
          <w:rtl/>
        </w:rPr>
        <w:t xml:space="preserve"> </w:t>
      </w:r>
      <w:r w:rsidRPr="00227D3A">
        <w:rPr>
          <w:rFonts w:cs="B Lotus" w:hint="cs"/>
          <w:rtl/>
        </w:rPr>
        <w:t>دارند</w:t>
      </w:r>
      <w:r w:rsidRPr="00227D3A">
        <w:rPr>
          <w:rFonts w:cs="B Lotus"/>
          <w:rtl/>
        </w:rPr>
        <w:t xml:space="preserve"> </w:t>
      </w:r>
      <w:r w:rsidRPr="00227D3A">
        <w:rPr>
          <w:rFonts w:cs="B Lotus" w:hint="cs"/>
          <w:rtl/>
        </w:rPr>
        <w:t>بروند</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استعفا</w:t>
      </w:r>
      <w:r w:rsidRPr="00227D3A">
        <w:rPr>
          <w:rFonts w:cs="B Lotus"/>
          <w:rtl/>
        </w:rPr>
        <w:t xml:space="preserve"> </w:t>
      </w:r>
      <w:r w:rsidRPr="00227D3A">
        <w:rPr>
          <w:rFonts w:cs="B Lotus" w:hint="cs"/>
          <w:rtl/>
        </w:rPr>
        <w:t>می‌تواند</w:t>
      </w:r>
      <w:r w:rsidRPr="00227D3A">
        <w:rPr>
          <w:rFonts w:cs="B Lotus"/>
          <w:rtl/>
        </w:rPr>
        <w:t xml:space="preserve"> </w:t>
      </w:r>
      <w:r w:rsidRPr="00227D3A">
        <w:rPr>
          <w:rFonts w:cs="B Lotus" w:hint="cs"/>
          <w:rtl/>
        </w:rPr>
        <w:t>یک</w:t>
      </w:r>
      <w:r w:rsidRPr="00227D3A">
        <w:rPr>
          <w:rFonts w:cs="B Lotus"/>
          <w:rtl/>
        </w:rPr>
        <w:t xml:space="preserve"> </w:t>
      </w:r>
      <w:r w:rsidRPr="00227D3A">
        <w:rPr>
          <w:rFonts w:cs="B Lotus" w:hint="cs"/>
          <w:rtl/>
        </w:rPr>
        <w:t>نشان</w:t>
      </w:r>
      <w:r w:rsidRPr="00227D3A">
        <w:rPr>
          <w:rFonts w:cs="B Lotus"/>
          <w:rtl/>
        </w:rPr>
        <w:t>ه عملکرد ضعیف باشد.</w:t>
      </w:r>
    </w:p>
    <w:p w:rsidR="008918C1" w:rsidRPr="00227D3A" w:rsidRDefault="008918C1" w:rsidP="00045635">
      <w:pPr>
        <w:bidi/>
        <w:jc w:val="both"/>
        <w:rPr>
          <w:rFonts w:cs="B Lotus"/>
          <w:rtl/>
        </w:rPr>
      </w:pPr>
      <w:r w:rsidRPr="00227D3A">
        <w:rPr>
          <w:rFonts w:cs="B Lotus"/>
          <w:rtl/>
        </w:rPr>
        <w:t>افت قیمت سهام:</w:t>
      </w:r>
      <w:r w:rsidRPr="00227D3A">
        <w:rPr>
          <w:rFonts w:cs="Cambria" w:hint="cs"/>
          <w:rtl/>
        </w:rPr>
        <w:t> </w:t>
      </w:r>
      <w:r w:rsidRPr="00227D3A">
        <w:rPr>
          <w:rFonts w:cs="B Lotus" w:hint="cs"/>
          <w:rtl/>
        </w:rPr>
        <w:t>قیمتهای</w:t>
      </w:r>
      <w:r w:rsidRPr="00227D3A">
        <w:rPr>
          <w:rFonts w:cs="B Lotus"/>
          <w:rtl/>
        </w:rPr>
        <w:t xml:space="preserve"> </w:t>
      </w:r>
      <w:r w:rsidRPr="00227D3A">
        <w:rPr>
          <w:rFonts w:cs="B Lotus" w:hint="cs"/>
          <w:rtl/>
        </w:rPr>
        <w:t>سهام</w:t>
      </w:r>
      <w:r w:rsidRPr="00227D3A">
        <w:rPr>
          <w:rFonts w:cs="B Lotus"/>
          <w:rtl/>
        </w:rPr>
        <w:t xml:space="preserve"> </w:t>
      </w:r>
      <w:r w:rsidRPr="00227D3A">
        <w:rPr>
          <w:rFonts w:cs="B Lotus" w:hint="cs"/>
          <w:rtl/>
        </w:rPr>
        <w:t>نشاندهنده</w:t>
      </w:r>
      <w:r w:rsidRPr="00227D3A">
        <w:rPr>
          <w:rFonts w:cs="B Lotus"/>
          <w:rtl/>
        </w:rPr>
        <w:t xml:space="preserve"> </w:t>
      </w:r>
      <w:r w:rsidRPr="00227D3A">
        <w:rPr>
          <w:rFonts w:cs="B Lotus" w:hint="cs"/>
          <w:rtl/>
        </w:rPr>
        <w:t>ارزشی</w:t>
      </w:r>
      <w:r w:rsidRPr="00227D3A">
        <w:rPr>
          <w:rFonts w:cs="B Lotus"/>
          <w:rtl/>
        </w:rPr>
        <w:t xml:space="preserve"> </w:t>
      </w:r>
      <w:r w:rsidRPr="00227D3A">
        <w:rPr>
          <w:rFonts w:cs="B Lotus" w:hint="cs"/>
          <w:rtl/>
        </w:rPr>
        <w:t>هستند</w:t>
      </w:r>
      <w:r w:rsidRPr="00227D3A">
        <w:rPr>
          <w:rFonts w:cs="B Lotus"/>
          <w:rtl/>
        </w:rPr>
        <w:t xml:space="preserve"> </w:t>
      </w:r>
      <w:r w:rsidRPr="00227D3A">
        <w:rPr>
          <w:rFonts w:cs="B Lotus" w:hint="cs"/>
          <w:rtl/>
        </w:rPr>
        <w:t>که</w:t>
      </w:r>
      <w:r w:rsidRPr="00227D3A">
        <w:rPr>
          <w:rFonts w:cs="B Lotus"/>
          <w:rtl/>
        </w:rPr>
        <w:t xml:space="preserve"> </w:t>
      </w:r>
      <w:r w:rsidRPr="00227D3A">
        <w:rPr>
          <w:rFonts w:cs="B Lotus" w:hint="cs"/>
          <w:rtl/>
        </w:rPr>
        <w:t>بازار</w:t>
      </w:r>
      <w:r w:rsidRPr="00227D3A">
        <w:rPr>
          <w:rFonts w:cs="B Lotus"/>
          <w:rtl/>
        </w:rPr>
        <w:t xml:space="preserve"> </w:t>
      </w:r>
      <w:r w:rsidRPr="00227D3A">
        <w:rPr>
          <w:rFonts w:cs="B Lotus" w:hint="cs"/>
          <w:rtl/>
        </w:rPr>
        <w:t>برای</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قائل</w:t>
      </w:r>
      <w:r w:rsidRPr="00227D3A">
        <w:rPr>
          <w:rFonts w:cs="B Lotus"/>
          <w:rtl/>
        </w:rPr>
        <w:t xml:space="preserve"> </w:t>
      </w:r>
      <w:r w:rsidRPr="00227D3A">
        <w:rPr>
          <w:rFonts w:cs="B Lotus" w:hint="cs"/>
          <w:rtl/>
        </w:rPr>
        <w:t>است</w:t>
      </w:r>
      <w:r w:rsidRPr="00227D3A">
        <w:rPr>
          <w:rFonts w:cs="B Lotus"/>
          <w:rtl/>
        </w:rPr>
        <w:t xml:space="preserve">. </w:t>
      </w:r>
      <w:r w:rsidRPr="00227D3A">
        <w:rPr>
          <w:rFonts w:cs="B Lotus" w:hint="cs"/>
          <w:rtl/>
        </w:rPr>
        <w:t>بی‌ثباتی</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کاهش</w:t>
      </w:r>
      <w:r w:rsidRPr="00227D3A">
        <w:rPr>
          <w:rFonts w:cs="B Lotus"/>
          <w:rtl/>
        </w:rPr>
        <w:t xml:space="preserve"> </w:t>
      </w:r>
      <w:r w:rsidRPr="00227D3A">
        <w:rPr>
          <w:rFonts w:cs="B Lotus" w:hint="cs"/>
          <w:rtl/>
        </w:rPr>
        <w:t>قیمت</w:t>
      </w:r>
      <w:r w:rsidRPr="00227D3A">
        <w:rPr>
          <w:rFonts w:cs="B Lotus"/>
          <w:rtl/>
        </w:rPr>
        <w:t xml:space="preserve"> </w:t>
      </w:r>
      <w:r w:rsidRPr="00227D3A">
        <w:rPr>
          <w:rFonts w:cs="B Lotus" w:hint="cs"/>
          <w:rtl/>
        </w:rPr>
        <w:t>سهام</w:t>
      </w:r>
      <w:r w:rsidRPr="00227D3A">
        <w:rPr>
          <w:rFonts w:cs="B Lotus"/>
          <w:rtl/>
        </w:rPr>
        <w:t xml:space="preserve"> </w:t>
      </w:r>
      <w:r w:rsidRPr="00227D3A">
        <w:rPr>
          <w:rFonts w:cs="B Lotus" w:hint="cs"/>
          <w:rtl/>
        </w:rPr>
        <w:t>ممکن</w:t>
      </w:r>
      <w:r w:rsidRPr="00227D3A">
        <w:rPr>
          <w:rFonts w:cs="B Lotus"/>
          <w:rtl/>
        </w:rPr>
        <w:t xml:space="preserve"> </w:t>
      </w:r>
      <w:r w:rsidRPr="00227D3A">
        <w:rPr>
          <w:rFonts w:cs="B Lotus" w:hint="cs"/>
          <w:rtl/>
        </w:rPr>
        <w:t>است</w:t>
      </w:r>
      <w:r w:rsidRPr="00227D3A">
        <w:rPr>
          <w:rFonts w:cs="B Lotus"/>
          <w:rtl/>
        </w:rPr>
        <w:t xml:space="preserve"> </w:t>
      </w:r>
      <w:r w:rsidRPr="00227D3A">
        <w:rPr>
          <w:rFonts w:cs="B Lotus" w:hint="cs"/>
          <w:rtl/>
        </w:rPr>
        <w:t>منجربه</w:t>
      </w:r>
      <w:r w:rsidRPr="00227D3A">
        <w:rPr>
          <w:rFonts w:cs="B Lotus"/>
          <w:rtl/>
        </w:rPr>
        <w:t xml:space="preserve"> </w:t>
      </w:r>
      <w:r w:rsidRPr="00227D3A">
        <w:rPr>
          <w:rFonts w:cs="B Lotus" w:hint="cs"/>
          <w:rtl/>
        </w:rPr>
        <w:t>ترک</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سوی</w:t>
      </w:r>
      <w:r w:rsidRPr="00227D3A">
        <w:rPr>
          <w:rFonts w:cs="B Lotus"/>
          <w:rtl/>
        </w:rPr>
        <w:t xml:space="preserve"> </w:t>
      </w:r>
      <w:r w:rsidRPr="00227D3A">
        <w:rPr>
          <w:rFonts w:cs="B Lotus" w:hint="cs"/>
          <w:rtl/>
        </w:rPr>
        <w:t>سهامداران</w:t>
      </w:r>
      <w:r w:rsidRPr="00227D3A">
        <w:rPr>
          <w:rFonts w:cs="B Lotus"/>
          <w:rtl/>
        </w:rPr>
        <w:t xml:space="preserve"> </w:t>
      </w:r>
      <w:r w:rsidRPr="00227D3A">
        <w:rPr>
          <w:rFonts w:cs="B Lotus" w:hint="cs"/>
          <w:rtl/>
        </w:rPr>
        <w:t>با</w:t>
      </w:r>
      <w:r w:rsidRPr="00227D3A">
        <w:rPr>
          <w:rFonts w:cs="B Lotus"/>
          <w:rtl/>
        </w:rPr>
        <w:t xml:space="preserve"> </w:t>
      </w:r>
      <w:r w:rsidRPr="00227D3A">
        <w:rPr>
          <w:rFonts w:cs="B Lotus" w:hint="cs"/>
          <w:rtl/>
        </w:rPr>
        <w:t>فروش</w:t>
      </w:r>
      <w:r w:rsidRPr="00227D3A">
        <w:rPr>
          <w:rFonts w:cs="B Lotus"/>
          <w:rtl/>
        </w:rPr>
        <w:t xml:space="preserve"> </w:t>
      </w:r>
      <w:r w:rsidRPr="00227D3A">
        <w:rPr>
          <w:rFonts w:cs="B Lotus" w:hint="cs"/>
          <w:rtl/>
        </w:rPr>
        <w:t>سهام</w:t>
      </w:r>
      <w:r w:rsidRPr="00227D3A">
        <w:rPr>
          <w:rFonts w:cs="B Lotus"/>
          <w:rtl/>
        </w:rPr>
        <w:t xml:space="preserve"> </w:t>
      </w:r>
      <w:r w:rsidRPr="00227D3A">
        <w:rPr>
          <w:rFonts w:cs="B Lotus" w:hint="cs"/>
          <w:rtl/>
        </w:rPr>
        <w:t>گردد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اعتبار</w:t>
      </w:r>
      <w:r w:rsidRPr="00227D3A">
        <w:rPr>
          <w:rFonts w:cs="B Lotus"/>
          <w:rtl/>
        </w:rPr>
        <w:t xml:space="preserve"> </w:t>
      </w:r>
      <w:r w:rsidRPr="00227D3A">
        <w:rPr>
          <w:rFonts w:cs="B Lotus" w:hint="cs"/>
          <w:rtl/>
        </w:rPr>
        <w:t>دهندگان</w:t>
      </w:r>
      <w:r w:rsidRPr="00227D3A">
        <w:rPr>
          <w:rFonts w:cs="B Lotus"/>
          <w:rtl/>
        </w:rPr>
        <w:t xml:space="preserve"> </w:t>
      </w:r>
      <w:r w:rsidRPr="00227D3A">
        <w:rPr>
          <w:rFonts w:cs="B Lotus" w:hint="cs"/>
          <w:rtl/>
        </w:rPr>
        <w:t>نیز</w:t>
      </w:r>
      <w:r w:rsidRPr="00227D3A">
        <w:rPr>
          <w:rFonts w:cs="B Lotus"/>
          <w:rtl/>
        </w:rPr>
        <w:t xml:space="preserve"> </w:t>
      </w:r>
      <w:r w:rsidRPr="00227D3A">
        <w:rPr>
          <w:rFonts w:cs="B Lotus" w:hint="cs"/>
          <w:rtl/>
        </w:rPr>
        <w:t>عملکرد</w:t>
      </w:r>
      <w:r w:rsidRPr="00227D3A">
        <w:rPr>
          <w:rFonts w:cs="B Lotus"/>
          <w:rtl/>
        </w:rPr>
        <w:t xml:space="preserve"> </w:t>
      </w:r>
      <w:r w:rsidRPr="00227D3A">
        <w:rPr>
          <w:rFonts w:cs="B Lotus" w:hint="cs"/>
          <w:rtl/>
        </w:rPr>
        <w:t>شرکت</w:t>
      </w:r>
      <w:r w:rsidRPr="00227D3A">
        <w:rPr>
          <w:rFonts w:cs="B Lotus"/>
          <w:rtl/>
        </w:rPr>
        <w:t xml:space="preserve"> </w:t>
      </w:r>
      <w:r w:rsidRPr="00227D3A">
        <w:rPr>
          <w:rFonts w:cs="B Lotus" w:hint="cs"/>
          <w:rtl/>
        </w:rPr>
        <w:t>را</w:t>
      </w:r>
      <w:r w:rsidRPr="00227D3A">
        <w:rPr>
          <w:rFonts w:cs="B Lotus"/>
          <w:rtl/>
        </w:rPr>
        <w:t xml:space="preserve"> </w:t>
      </w:r>
      <w:r w:rsidRPr="00227D3A">
        <w:rPr>
          <w:rFonts w:cs="B Lotus" w:hint="cs"/>
          <w:rtl/>
        </w:rPr>
        <w:t>با</w:t>
      </w:r>
      <w:r w:rsidRPr="00227D3A">
        <w:rPr>
          <w:rFonts w:cs="B Lotus"/>
          <w:rtl/>
        </w:rPr>
        <w:t xml:space="preserve"> </w:t>
      </w:r>
      <w:r w:rsidRPr="00227D3A">
        <w:rPr>
          <w:rFonts w:cs="B Lotus" w:hint="cs"/>
          <w:rtl/>
        </w:rPr>
        <w:t>قیمت</w:t>
      </w:r>
      <w:r w:rsidRPr="00227D3A">
        <w:rPr>
          <w:rFonts w:cs="B Lotus"/>
          <w:rtl/>
        </w:rPr>
        <w:t xml:space="preserve"> </w:t>
      </w:r>
      <w:r w:rsidRPr="00227D3A">
        <w:rPr>
          <w:rFonts w:cs="B Lotus" w:hint="cs"/>
          <w:rtl/>
        </w:rPr>
        <w:t>سهام</w:t>
      </w:r>
      <w:r w:rsidRPr="00227D3A">
        <w:rPr>
          <w:rFonts w:cs="B Lotus"/>
          <w:rtl/>
        </w:rPr>
        <w:t xml:space="preserve"> </w:t>
      </w:r>
      <w:r w:rsidRPr="00227D3A">
        <w:rPr>
          <w:rFonts w:cs="B Lotus" w:hint="cs"/>
          <w:rtl/>
        </w:rPr>
        <w:t>آن</w:t>
      </w:r>
      <w:r w:rsidRPr="00227D3A">
        <w:rPr>
          <w:rFonts w:cs="B Lotus"/>
          <w:rtl/>
        </w:rPr>
        <w:t xml:space="preserve"> </w:t>
      </w:r>
      <w:r w:rsidRPr="00227D3A">
        <w:rPr>
          <w:rFonts w:cs="B Lotus" w:hint="cs"/>
          <w:rtl/>
        </w:rPr>
        <w:t>ارزیابی</w:t>
      </w:r>
      <w:r w:rsidRPr="00227D3A">
        <w:rPr>
          <w:rFonts w:cs="B Lotus"/>
          <w:rtl/>
        </w:rPr>
        <w:t xml:space="preserve"> </w:t>
      </w:r>
      <w:r w:rsidRPr="00227D3A">
        <w:rPr>
          <w:rFonts w:cs="B Lotus" w:hint="cs"/>
          <w:rtl/>
        </w:rPr>
        <w:t>می‌کنند</w:t>
      </w:r>
      <w:r w:rsidRPr="00227D3A">
        <w:rPr>
          <w:rFonts w:cs="B Lotus"/>
          <w:rtl/>
        </w:rPr>
        <w:t xml:space="preserve"> (2000</w:t>
      </w:r>
      <w:r w:rsidRPr="00227D3A">
        <w:rPr>
          <w:rFonts w:cs="Cambria" w:hint="cs"/>
          <w:rtl/>
        </w:rPr>
        <w:t> </w:t>
      </w:r>
      <w:r w:rsidRPr="00227D3A">
        <w:rPr>
          <w:rFonts w:cs="B Lotus"/>
          <w:rtl/>
        </w:rPr>
        <w:t xml:space="preserve">, </w:t>
      </w:r>
      <w:proofErr w:type="spellStart"/>
      <w:r w:rsidRPr="00227D3A">
        <w:rPr>
          <w:rFonts w:cs="B Lotus"/>
        </w:rPr>
        <w:t>Aiyabei</w:t>
      </w:r>
      <w:proofErr w:type="spellEnd"/>
      <w:r w:rsidRPr="00227D3A">
        <w:rPr>
          <w:rFonts w:cs="B Lotus"/>
          <w:rtl/>
        </w:rPr>
        <w:t>)</w:t>
      </w:r>
    </w:p>
    <w:p w:rsidR="008918C1" w:rsidRPr="00227D3A" w:rsidRDefault="008918C1" w:rsidP="00045635">
      <w:pPr>
        <w:bidi/>
        <w:jc w:val="both"/>
        <w:rPr>
          <w:rFonts w:cs="B Lotus"/>
          <w:b/>
          <w:bCs/>
          <w:rtl/>
        </w:rPr>
      </w:pPr>
      <w:bookmarkStart w:id="12" w:name="_Toc534133329"/>
      <w:r w:rsidRPr="00227D3A">
        <w:rPr>
          <w:rStyle w:val="Heading1Char"/>
          <w:color w:val="auto"/>
          <w:rtl/>
        </w:rPr>
        <w:t>مبحث چهارم: مراحل ورشکستگی‌</w:t>
      </w:r>
      <w:bookmarkEnd w:id="12"/>
    </w:p>
    <w:p w:rsidR="008918C1" w:rsidRPr="00227D3A" w:rsidRDefault="008918C1" w:rsidP="00045635">
      <w:pPr>
        <w:bidi/>
        <w:jc w:val="both"/>
        <w:rPr>
          <w:rFonts w:cs="B Lotus"/>
          <w:rtl/>
        </w:rPr>
      </w:pPr>
      <w:r w:rsidRPr="00227D3A">
        <w:rPr>
          <w:rFonts w:cs="B Lotus"/>
          <w:rtl/>
        </w:rPr>
        <w:t xml:space="preserve">نیوتن (1998) مراحل نامطلوب شدن وضع مالی شرکت را به دوره نهفتگی، کسری وجه نقد، نبود قدرت پرداخت دیون مالی یا تجاری، نبود قدرت پرداخت دیون کامل و در نهایت ورشکستگی تقسیم کرد. گرچه اغلب ورشکستگیها از این مراحل پیروی می‌کنند، اما برخی شرکتها ممکن است بدون طی همه مراحل به ورشکستگی کامل برسند. وضعیت واحد تجاری به‌طور ناگهانی و غیرمنتظره منجربه ورشکستگی نمی‌شود. در مرحله نهفتگی ممکن است یک یا چند وضعیت نامطلوب به‌طور پنهانی برای واحد تجاری وجود داشته باشد بدون اینکه فوراً قابل شناسایی باشد. مثلا‌ً تغییر در تقاضای تولید، استمرار افزایش در هزینه‌های سربار، منسوخ شدن روشهای تولید و... از این عوامل هستند. اغلب در دوره نهفتگی است که زیان اقتصادی رخ می‌دهد، بازده داراییها سقوط می‌کند. بهترین وضع برای شرکت این است که مشکل در همین مرحله کشف شود. مسئله دوم اینکه راه‌حلهای آسانتری که در این مرحله موثر است در مراحل بعد پاسخگو نخواهد بود. و نکته سوم، اعتماد عمومی دستخوش تزلزل نخواهد شد اگر مشکل در همین مرحله کشف و رفع گردد. </w:t>
      </w:r>
      <w:r w:rsidRPr="00227D3A">
        <w:rPr>
          <w:rFonts w:cs="B Lotus"/>
          <w:rtl/>
        </w:rPr>
        <w:lastRenderedPageBreak/>
        <w:t>برطرف ساختن مشکل‌در مراحل بعدی باعث کاهش اعتماد عمومی به شرکت می‌شود و در نتیجه دسترسی به وجوه دشوارتر می‌گردد و شاید شرکت ناچار به رد پروژه‌های سوداور شود. مرحله کسری نقد وقتی شروع می‌شود که برای اولین بار یک واحد تجاری برای ایفای تعهدات جاری یا نیاز فوری، دسترسی به وجه نقد نداشته باشد گرچه چند برابر نیازش ممکن است داراییهای فیزیکی داشته و سابقه سوداوری کافی نیز داشته باشد. مسئله اینجاست که داراییها به قدر کافی قابل نقد شدن نیستند و سرمایه حبس شده است. در مرحله نبود قدرت پرداخت دیون مالی یا تجاری، شرکت هنوز قادر به تحصیل وجه کافی از کانالهای مصرف هست. مدیریت ابزارهای مناسب دارد؛ مثلا‌ً استفاده از افراد حرفه‌ای مالی یا تجاری، کمیته اعتباردهنده و تجدید ساختار در تکنیکهای تامین مالی. از طریق این روشها هنوز هم می‌توان مشکل را در این مرحله شناسایی و برطرف کرد. در مرحله نبود قدرت پرداخت دیون کامل است که دیگر شرکت روبه نابودی رفته است. کل بدهیها از ارزش داراییهای شرکت فزونی دارد و شرکت دیگر نمی‌تواند از ورشکستگی کامل خود اجتناب کند(,</w:t>
      </w:r>
      <w:r w:rsidRPr="00227D3A">
        <w:rPr>
          <w:rFonts w:cs="B Lotus"/>
        </w:rPr>
        <w:t>Newton1998</w:t>
      </w:r>
      <w:r w:rsidR="00227D3A" w:rsidRPr="00227D3A">
        <w:rPr>
          <w:rFonts w:cs="B Lotus" w:hint="cs"/>
          <w:rtl/>
        </w:rPr>
        <w:t>).</w:t>
      </w:r>
    </w:p>
    <w:p w:rsidR="008918C1" w:rsidRPr="00227D3A" w:rsidRDefault="008918C1" w:rsidP="00045635">
      <w:pPr>
        <w:pStyle w:val="Heading1"/>
        <w:rPr>
          <w:color w:val="auto"/>
          <w:rtl/>
        </w:rPr>
      </w:pPr>
      <w:bookmarkStart w:id="13" w:name="_Toc534133330"/>
      <w:r w:rsidRPr="00227D3A">
        <w:rPr>
          <w:color w:val="auto"/>
          <w:rtl/>
        </w:rPr>
        <w:t>مبحث پنجم: آینده قانون ورشکستگی</w:t>
      </w:r>
      <w:bookmarkEnd w:id="13"/>
    </w:p>
    <w:p w:rsidR="008918C1" w:rsidRPr="00227D3A" w:rsidRDefault="008918C1" w:rsidP="00227D3A">
      <w:pPr>
        <w:bidi/>
        <w:jc w:val="both"/>
        <w:rPr>
          <w:rFonts w:cs="B Lotus"/>
          <w:rtl/>
        </w:rPr>
      </w:pPr>
      <w:r w:rsidRPr="00227D3A">
        <w:rPr>
          <w:rFonts w:cs="B Lotus"/>
          <w:rtl/>
        </w:rPr>
        <w:t xml:space="preserve">در چند سال گذشته، شاهد تلاش‌های هماهنگی در راستای اصلاح قوانین ورشکستگی در رابطه با ملاحظاتی که در بالا نیز ذکر شد، بوده‌ایم. نامعمول بودن تعداد ورشکستگی مصرف‌کننده‌ها طی دوره رفاه اقتصادی، موجب شده که از تلاش‌های مربوط به اصلاح سیستم ورشکستگی مصرف‌کننده‌ها حمایت‌های گسترده‌ای به عمل بیاید. این اصلاح‌ها باید مواردی چون الزام بدهکاران پردرآمدی را که قادر به بازپرداخت بخش بزرگی از بدهی‌های خود هستند نیز در بر بگیرد. این کار از طریق رجوع به فصل </w:t>
      </w:r>
      <w:r w:rsidRPr="00227D3A">
        <w:rPr>
          <w:rFonts w:cs="B Lotus"/>
          <w:rtl/>
          <w:lang w:bidi="fa-IR"/>
        </w:rPr>
        <w:t>۱۳</w:t>
      </w:r>
      <w:r w:rsidRPr="00227D3A">
        <w:rPr>
          <w:rFonts w:cs="B Lotus"/>
          <w:rtl/>
        </w:rPr>
        <w:t xml:space="preserve"> طرح بازپرداخت به جای فصل </w:t>
      </w:r>
      <w:r w:rsidRPr="00227D3A">
        <w:rPr>
          <w:rFonts w:cs="B Lotus"/>
          <w:rtl/>
          <w:lang w:bidi="fa-IR"/>
        </w:rPr>
        <w:t>۷</w:t>
      </w:r>
      <w:r w:rsidRPr="00227D3A">
        <w:rPr>
          <w:rFonts w:cs="B Lotus"/>
          <w:rtl/>
        </w:rPr>
        <w:t xml:space="preserve"> ورشکستگی، محدودسازی تکرار تشکیل پرونده‌ها و کاهش برخی از معافیت‌های مربوط به اموال امکان پذیر است. همچنین برای کاهش هزینه‌ها و کاهش تاخیر مربوط به اقامه دعوی ورشکستگی و کارآمدتر ساختن آنها به ویژه در رابطه با ورشکستگی شرکت‌های کوچک پیشنهاداتی ارائه شده است. از اواخر دهه </w:t>
      </w:r>
      <w:r w:rsidRPr="00227D3A">
        <w:rPr>
          <w:rFonts w:cs="B Lotus"/>
          <w:rtl/>
          <w:lang w:bidi="fa-IR"/>
        </w:rPr>
        <w:t>۱۹۹۰</w:t>
      </w:r>
      <w:r w:rsidRPr="00227D3A">
        <w:rPr>
          <w:rFonts w:cs="B Lotus"/>
          <w:rtl/>
        </w:rPr>
        <w:t xml:space="preserve"> به این سو، در تمامی دوره‌های کنگره، قوانین اصلاحی جامعی در رابطه با ورشکستگی مطرح گردیده است، اما با وجود حمایت‌های غیرمنتظره از سوی هر دو حزب در دولت این قوانین هنوز به تصویب نرسیده‌اند. یکی از دلایل این امر آن است که سیاستمداران مختلف، موضوعات سیاسی نامربوط اما پرچالش و مناقشه برانگیزی را مطرح ساخته‌اند. دلیل دیگر این است که کسانی که از فعالیت در امور ورشکستگی درآمد دارند، با اصلاحاتی که تعداد پرونده‌های تشکیل شده و هزینه اقامه </w:t>
      </w:r>
      <w:r w:rsidRPr="00227D3A">
        <w:rPr>
          <w:rFonts w:cs="B Lotus"/>
          <w:rtl/>
        </w:rPr>
        <w:lastRenderedPageBreak/>
        <w:t>دعوی مربوط به آنها را کاهش دهد به شدت به مخالفت می‌پردازند. از سوی دیگر، افزایش فشار ناشی از جهانی‌سازی اقتصادی و چالش‌های فزاینده ورشکستگی‌ شرکت‌های چند ملیتی، محرک‌هایی را برای انجام اصلاحات ایجاد کرده است. از آنجا که سرمایه به نحو رو به گسترشی در تمام دنیا جریان دارد، لذا جهانی‌سازی محرک‌هایی قوی را برای اقتصادهای ملی به وجود می‌آورد تا سیاست‌های کارآمد اقتصادی از جمله سیاست‌های ورشکستگی مناسبی را اتخاذ نمایند. سیستم ورشکستگی فعلی در آمریکا، با وجود خطر به دام افتادن شرکت‌ها در نظام ناکارآمد سازماندهی مجدد، بر تمایل سرمایه‌گذاران به ادامه فعالیت داوطلبانه در شرکت‌های آمریکایی متکی است. در مقابل، برخی از اقتصادهای بزرگ، از قبیل آلمان و ژاپن، انعطاف‌پذیری بیشتری در سیستم ورشکستگی خود نشان داده‌اند. اگرچه بسیاری از مفسرین، از ایجاد یک سیستم ورشکستگی هماهنگ فراملیتی از طریق انعقاد قرارداد حمایت کرده‌اند، اما طرح‌ریزی برنامه‌ای که مورد توافق کشورهای عضو باشد مشکل است. به‌علاوه چنین نظامی احتمالا در معرض بسیاری از همان فشارهای وارده از جانب گروه‌های شبیه گروه‌های ذینفعی قرار خواهد گرفت که در آمریکا تغییر سیستم را به تاخیر انداخته‌اند. اما نیروهای رقابتی جهانی‌سازی می‌توانند به جای یک سیستم ورشکستگی «سروته»، به طور خودجوش و کارا باعث شوند که سیستم‌های ورشکستگی به هم همگرا شوند. درباره نویسنده: تاد زیویکی، استاد دانشکده حقوق دانشگاه جورج میسون و محقق ارشد برنامه اقتصاد، سیاست و فلسفه در مرکز جیمز بوکانان است. وی سابقا مدیر اداره طرح‌ریزی سیاستی در کمیسیون تجارت فدرال بود. [رهنمای،فریدون، دکتر هاشم و شاهور1385]</w:t>
      </w:r>
    </w:p>
    <w:p w:rsidR="008918C1" w:rsidRPr="00227D3A" w:rsidRDefault="008918C1" w:rsidP="00227D3A">
      <w:pPr>
        <w:pStyle w:val="Heading1"/>
        <w:rPr>
          <w:color w:val="auto"/>
          <w:rtl/>
        </w:rPr>
      </w:pPr>
      <w:bookmarkStart w:id="14" w:name="_Toc534133331"/>
      <w:r w:rsidRPr="00227D3A">
        <w:rPr>
          <w:color w:val="auto"/>
          <w:rtl/>
        </w:rPr>
        <w:t>مبحث ششم: تئوري‌ ورشكستگي و تحقيقات انجام شده</w:t>
      </w:r>
      <w:bookmarkEnd w:id="14"/>
    </w:p>
    <w:p w:rsidR="008918C1" w:rsidRPr="00227D3A" w:rsidRDefault="008918C1" w:rsidP="00045635">
      <w:pPr>
        <w:bidi/>
        <w:jc w:val="both"/>
        <w:rPr>
          <w:rFonts w:cs="B Lotus"/>
          <w:rtl/>
        </w:rPr>
      </w:pPr>
      <w:r w:rsidRPr="00227D3A">
        <w:rPr>
          <w:rFonts w:cs="B Lotus"/>
          <w:rtl/>
        </w:rPr>
        <w:t xml:space="preserve">ورشكستگي شركت‌ها زيان هنگفتي را براي سرمايه‌گذاران، طلبكاران، مديران، كارگران، عرضه كنندگان و مشتريان ايجاد مي‌كند. اگر كسي علت اضمحلال شركت‌ها را متوجه شود با برنامه‌ريزي لازم شركت را از مرگ حتمي نجات مي‌دهد. بنابراين پيش‌بيني ورشكستگي شركت‌ها پيش‌ نياز جلوگيري ورشكستي است. در چنين حالتي محققين اطلاعات زيادي را در پيش‌بيني بالقوه ورشكستگي مورد بررسي قرار مي‌دهند. مثلاً انتخاب نسبت‌ها و تجزيه و تحليل آنها مي‌تواند نقطه‌هاي انحراف براي پيش‌بيني ورشكستگي شركتها نشان دهند. اگرچه بين نسبت‌هاي مرتبط در ميان محققين اختلاف نظر وجود دارد، شايد دليل اين اختلاف فقدان تعريف تئوريكي ورشكستگي به طور عملي از ارائه اختلاف فقدان تعريف تئوريكي ورشكستگي باشد. </w:t>
      </w:r>
      <w:r w:rsidRPr="00227D3A">
        <w:rPr>
          <w:rFonts w:cs="B Lotus"/>
          <w:rtl/>
        </w:rPr>
        <w:lastRenderedPageBreak/>
        <w:t>ادبيات ورشكستگي به طور عملي از ارائه يك تئوري كامل براي توضيح اين موضوع كه چرا شركتها به طرف ورشكستگي مي‌روند عاجز مي‌باشند.</w:t>
      </w:r>
    </w:p>
    <w:p w:rsidR="008918C1" w:rsidRPr="00227D3A" w:rsidRDefault="008918C1" w:rsidP="00045635">
      <w:pPr>
        <w:bidi/>
        <w:jc w:val="both"/>
        <w:rPr>
          <w:rFonts w:cs="B Lotus"/>
          <w:rtl/>
        </w:rPr>
      </w:pPr>
      <w:r w:rsidRPr="00227D3A">
        <w:rPr>
          <w:rFonts w:cs="B Lotus"/>
          <w:rtl/>
        </w:rPr>
        <w:t>عدم صلاحيت مديريت، كاهش سودآوري، تحميل بدهي سنگين مي‌تواند تفسير روشن از احتمال ورشكستگي بر مبناي يك تئوري باشد. به هر حال اگر شخصي جهت جلوگيري از ورشكستگي و اضمحلال شركت‌ها كوشش كند، ضروري است دلايل اساسي اضمحلال شركتها را شناسايي كند. بررسي ادبيت ورشكستگي شركتها سه موضوع را روشن كرده است:</w:t>
      </w:r>
    </w:p>
    <w:p w:rsidR="008918C1" w:rsidRPr="00227D3A" w:rsidRDefault="008918C1" w:rsidP="00045635">
      <w:pPr>
        <w:bidi/>
        <w:jc w:val="both"/>
        <w:rPr>
          <w:rFonts w:cs="B Lotus"/>
          <w:rtl/>
        </w:rPr>
      </w:pPr>
      <w:r w:rsidRPr="00227D3A">
        <w:rPr>
          <w:rFonts w:cs="B Lotus"/>
          <w:rtl/>
        </w:rPr>
        <w:t>اول- فقدان يك تئوري اساسي</w:t>
      </w:r>
    </w:p>
    <w:p w:rsidR="008918C1" w:rsidRPr="00227D3A" w:rsidRDefault="008918C1" w:rsidP="00045635">
      <w:pPr>
        <w:bidi/>
        <w:jc w:val="both"/>
        <w:rPr>
          <w:rFonts w:cs="B Lotus"/>
          <w:rtl/>
        </w:rPr>
      </w:pPr>
      <w:r w:rsidRPr="00227D3A">
        <w:rPr>
          <w:rFonts w:cs="B Lotus"/>
          <w:rtl/>
        </w:rPr>
        <w:t xml:space="preserve">دوم- فقدان مباني در انتخاب نسبت‌ها </w:t>
      </w:r>
      <w:r w:rsidRPr="00227D3A">
        <w:rPr>
          <w:rFonts w:cs="Sakkal Majalla" w:hint="cs"/>
          <w:rtl/>
        </w:rPr>
        <w:t>–</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اين</w:t>
      </w:r>
      <w:r w:rsidRPr="00227D3A">
        <w:rPr>
          <w:rFonts w:cs="B Lotus"/>
          <w:rtl/>
        </w:rPr>
        <w:t xml:space="preserve"> </w:t>
      </w:r>
      <w:r w:rsidRPr="00227D3A">
        <w:rPr>
          <w:rFonts w:cs="B Lotus" w:hint="cs"/>
          <w:rtl/>
        </w:rPr>
        <w:t>بخش</w:t>
      </w:r>
      <w:r w:rsidRPr="00227D3A">
        <w:rPr>
          <w:rFonts w:cs="B Lotus"/>
          <w:rtl/>
        </w:rPr>
        <w:t xml:space="preserve"> </w:t>
      </w:r>
      <w:r w:rsidRPr="00227D3A">
        <w:rPr>
          <w:rFonts w:cs="B Lotus" w:hint="cs"/>
          <w:rtl/>
        </w:rPr>
        <w:t>دو</w:t>
      </w:r>
      <w:r w:rsidRPr="00227D3A">
        <w:rPr>
          <w:rFonts w:cs="B Lotus"/>
          <w:rtl/>
        </w:rPr>
        <w:t xml:space="preserve"> </w:t>
      </w:r>
      <w:r w:rsidRPr="00227D3A">
        <w:rPr>
          <w:rFonts w:cs="B Lotus" w:hint="cs"/>
          <w:rtl/>
        </w:rPr>
        <w:t>موضوع</w:t>
      </w:r>
      <w:r w:rsidRPr="00227D3A">
        <w:rPr>
          <w:rFonts w:cs="B Lotus"/>
          <w:rtl/>
        </w:rPr>
        <w:t xml:space="preserve"> </w:t>
      </w:r>
      <w:r w:rsidRPr="00227D3A">
        <w:rPr>
          <w:rFonts w:cs="B Lotus" w:hint="cs"/>
          <w:rtl/>
        </w:rPr>
        <w:t>وجود</w:t>
      </w:r>
      <w:r w:rsidRPr="00227D3A">
        <w:rPr>
          <w:rFonts w:cs="B Lotus"/>
          <w:rtl/>
        </w:rPr>
        <w:t xml:space="preserve"> </w:t>
      </w:r>
      <w:r w:rsidRPr="00227D3A">
        <w:rPr>
          <w:rFonts w:cs="B Lotus" w:hint="cs"/>
          <w:rtl/>
        </w:rPr>
        <w:t>دارد</w:t>
      </w:r>
      <w:r w:rsidRPr="00227D3A">
        <w:rPr>
          <w:rFonts w:cs="B Lotus"/>
          <w:rtl/>
        </w:rPr>
        <w:t>:</w:t>
      </w:r>
    </w:p>
    <w:p w:rsidR="008918C1" w:rsidRPr="00227D3A" w:rsidRDefault="008918C1" w:rsidP="00045635">
      <w:pPr>
        <w:bidi/>
        <w:jc w:val="both"/>
        <w:rPr>
          <w:rFonts w:cs="B Lotus"/>
          <w:rtl/>
        </w:rPr>
      </w:pPr>
      <w:r w:rsidRPr="00227D3A">
        <w:rPr>
          <w:rFonts w:cs="B Lotus"/>
          <w:rtl/>
        </w:rPr>
        <w:t>الف- مباني نسبت‌هاي پيش‌بني مشكل است و در نسبت‌هاي حسابداري انتخابي اختلاف نظر وجود دارد و اين اختلاف نظر باعث جلوگيري از فهم دلايل ورشكستگي است.</w:t>
      </w:r>
    </w:p>
    <w:p w:rsidR="008918C1" w:rsidRPr="00227D3A" w:rsidRDefault="008918C1" w:rsidP="00045635">
      <w:pPr>
        <w:bidi/>
        <w:jc w:val="both"/>
        <w:rPr>
          <w:rFonts w:cs="B Lotus"/>
          <w:rtl/>
        </w:rPr>
      </w:pPr>
      <w:r w:rsidRPr="00227D3A">
        <w:rPr>
          <w:rFonts w:cs="B Lotus"/>
          <w:rtl/>
        </w:rPr>
        <w:t>سوم- در نهايت متالوژي مورد استفاده در پيدا كردن مدل پيش‌بيني ورشكستگي در ادبيات ورشكستگي با مشكل مواجه بوده و انتقاد‌آميز است.</w:t>
      </w:r>
    </w:p>
    <w:p w:rsidR="008918C1" w:rsidRPr="00227D3A" w:rsidRDefault="008918C1" w:rsidP="00045635">
      <w:pPr>
        <w:bidi/>
        <w:jc w:val="both"/>
        <w:rPr>
          <w:rFonts w:cs="B Lotus"/>
          <w:rtl/>
        </w:rPr>
      </w:pPr>
      <w:r w:rsidRPr="00227D3A">
        <w:rPr>
          <w:rFonts w:cs="B Lotus"/>
          <w:rtl/>
        </w:rPr>
        <w:t>بسياري از مطالعات در خصوص ورشكستگي شركت‌ها به صورت سخنران توسط محققين عمدتاً درباره علت آن بوده است. به هر حال دو نوع از ادبيات ورشكستگي به طور جداگانه مطرح است.</w:t>
      </w:r>
    </w:p>
    <w:p w:rsidR="008918C1" w:rsidRPr="00227D3A" w:rsidRDefault="008918C1" w:rsidP="00045635">
      <w:pPr>
        <w:bidi/>
        <w:jc w:val="both"/>
        <w:rPr>
          <w:rFonts w:cs="B Lotus"/>
          <w:rtl/>
        </w:rPr>
      </w:pPr>
      <w:r w:rsidRPr="00227D3A">
        <w:rPr>
          <w:rFonts w:cs="B Lotus"/>
          <w:rtl/>
        </w:rPr>
        <w:t>1- ادبيات ورشكستگي كه توسط عملگرايان ارائه شده كه انواع مدل‌هاي پيش‌بيني (اغلب كاملاً موفق بوده) به دليل نداشتن پايه تئوريكي قابل انتقاد است. ضمناً آن دسته از افرادي كه دلايل ورشكستگي را جمع‌آوري مي‌كنند بيشتر تشريحي است تا اينكه اطلاعات مقاير و كمي باشد و كوشش آنها به استنتاج ضعف ذاتي كه منجر به ورشكستگي شده است متمركز مي‌باشد. بنابراين در حال حاضر تئوري تشريحي و پيش‌بيني به موجب تجزيه و تحليل داده‌ها به طور جداگانه مورد بحث قرار مي‌گيرد كه اين جداسازي خود مي‌تواند نارضايتي را در ادبيات ورشكستگي ظاهر سازد. اگرچه تجزيه و تحليل نسبت‌هاي حسابداري مي‌تواند براي محقق يك انتخاب باشد اما اين انتخاب نسبت‌ها براي همه محققين مشترك نيست و به همين دليل اختلاف نسبت‌ها نتايج داده‌ها و جمع‌آوري از اطلاعات و نتايج آن را با مشكل مواجه مي‌سازد.</w:t>
      </w:r>
    </w:p>
    <w:p w:rsidR="008918C1" w:rsidRPr="00227D3A" w:rsidRDefault="008918C1" w:rsidP="00227D3A">
      <w:pPr>
        <w:bidi/>
        <w:jc w:val="both"/>
        <w:rPr>
          <w:rFonts w:cs="B Lotus"/>
          <w:rtl/>
        </w:rPr>
      </w:pPr>
      <w:r w:rsidRPr="00227D3A">
        <w:rPr>
          <w:rFonts w:cs="B Lotus"/>
          <w:rtl/>
        </w:rPr>
        <w:lastRenderedPageBreak/>
        <w:t xml:space="preserve">2- مباني تئوري تجزيه و تحليل ورشكستگي به طور سطحي در ادبيات ورشكستگي مورد بحث قرار گرفته است، اينجا اين سئوال وجود دارد كه چه مشكلاتي شركت‌ها را به طرف ورشكستگي سوق خواهند داد. البته مشكلات و نقص‌هايي كه به پروسه ورشكستگي كمك خواهند كرد (مثل نقدينگي و تجديد سازماندهي يا ادغام). آيا انتخاب يك تئوري مي‌تواند به مديران براي جلوگيري از اضمحلال و ورشكستگي شركت كمك كند؟ آيا جهت‌گيري به سمت يك تئوري ورشكستگي مفيد است؟ </w:t>
      </w:r>
      <w:r w:rsidRPr="00227D3A">
        <w:rPr>
          <w:rFonts w:cs="Cambria" w:hint="cs"/>
          <w:rtl/>
        </w:rPr>
        <w:t> </w:t>
      </w:r>
    </w:p>
    <w:p w:rsidR="008918C1" w:rsidRPr="00227D3A" w:rsidRDefault="008918C1" w:rsidP="00227D3A">
      <w:pPr>
        <w:pStyle w:val="Heading1"/>
        <w:rPr>
          <w:color w:val="auto"/>
          <w:rtl/>
        </w:rPr>
      </w:pPr>
      <w:bookmarkStart w:id="15" w:name="_Toc534133332"/>
      <w:r w:rsidRPr="00227D3A">
        <w:rPr>
          <w:color w:val="auto"/>
          <w:rtl/>
        </w:rPr>
        <w:t>مبحث هفتم: تئوري جديد ورشكستگي</w:t>
      </w:r>
      <w:bookmarkEnd w:id="15"/>
    </w:p>
    <w:p w:rsidR="008918C1" w:rsidRPr="00227D3A" w:rsidRDefault="008918C1" w:rsidP="00045635">
      <w:pPr>
        <w:bidi/>
        <w:jc w:val="both"/>
        <w:rPr>
          <w:rFonts w:cs="B Lotus"/>
          <w:rtl/>
        </w:rPr>
      </w:pPr>
      <w:r w:rsidRPr="00227D3A">
        <w:rPr>
          <w:rFonts w:cs="B Lotus"/>
          <w:rtl/>
        </w:rPr>
        <w:t>تئوري ورشكستگي يعني شكستي در شركت اتفاق افتاده كه به دليل نبودن كنترل توسط يك و يا گروهي از سهامداران بوده است. ورشكستگي نه به صورت اطلاعات و انعكاس حسابداري در شركت بلكه به دليل وجود ارزش خالص منفي شركت مي‌باشد، به‌عنوان يك احساس منطقي معمولاً مديران سعي در جلب حمايت سهامداران درمقابل مخالفان را دارند. تاريخ شركتها نشان می ‌دهد كه مشكلات و مسائل وقتي به وجود مي‌آيد كه يك و يا چند نفر از سهامداران روي تجزيه و تحليل اطلاعات حسابداري متمركز مي‌گردند. بسياري از شركتها كه ورشكسته شدند از طريق اطلاعات حسابداري نتوانستند حمايت سهامداران را جلب كنند، زيرا مديران قادر به جلب رضايت انواع سهامداران نيستند و برنامه حمايتي اجرا نمي‌كنند. بيشتر شركت‌هايي كه ورشكسته نيستند بايد برنامه‌هايي از نظر اطلاعات حسابداري براي جلب حمايت سهامداران اجرا كنند. زيرا مديريت با تكنيك‌هاي عدم توانايي روبرو است، مثلاً فقدان دارايي نقدي كافي براي رضايت سهامداران كه در صورت طلب آنها بايستي پرداخت شود. صاحبان سهام، طلبكاران، مديران، كاركنان، مشتريان، فروشندگان و نمايندگان دولت، از جمله عوامل ورشكستگي تلقي مي‌شوند. نبودن كنترل در شركت مدركي عليه شركت است كه احتمالاً هر فردي مي‌تواند مدعي آن باشد.</w:t>
      </w:r>
    </w:p>
    <w:p w:rsidR="008918C1" w:rsidRPr="00227D3A" w:rsidRDefault="008918C1" w:rsidP="00045635">
      <w:pPr>
        <w:bidi/>
        <w:jc w:val="both"/>
        <w:rPr>
          <w:rFonts w:cs="B Lotus"/>
          <w:rtl/>
        </w:rPr>
      </w:pPr>
      <w:r w:rsidRPr="00227D3A">
        <w:rPr>
          <w:rFonts w:cs="B Lotus"/>
          <w:rtl/>
        </w:rPr>
        <w:t>به طور سنتي ورشكستگي و درماندگي روي اقلام بدهي متمركز شده كه در صورت مراجعه، امكان پرداخت وجود نداشته باشد. در حقيقت در تعدادي از قراردادها نحوه پرداخت مطالبات در زمان درماندگي و قصور درج و شرط گذاشته شده است و براي حفظ نقدينگي و پرداخت طبق قرارداد آنها مفادي در قرارداد به‌عنوان وظيفه نظارتي براي مديران مالي مي‌گنجانند.</w:t>
      </w:r>
    </w:p>
    <w:p w:rsidR="00227D3A" w:rsidRPr="00227D3A" w:rsidRDefault="00227D3A" w:rsidP="00227D3A">
      <w:pPr>
        <w:bidi/>
        <w:jc w:val="both"/>
        <w:rPr>
          <w:rFonts w:cs="B Lotus"/>
          <w:rtl/>
        </w:rPr>
      </w:pPr>
    </w:p>
    <w:p w:rsidR="008918C1" w:rsidRPr="00227D3A" w:rsidRDefault="008918C1" w:rsidP="00045635">
      <w:pPr>
        <w:bidi/>
        <w:jc w:val="both"/>
        <w:rPr>
          <w:rFonts w:cs="B Lotus"/>
          <w:rtl/>
        </w:rPr>
      </w:pPr>
      <w:r w:rsidRPr="00227D3A">
        <w:rPr>
          <w:rFonts w:cs="B Lotus"/>
          <w:rtl/>
        </w:rPr>
        <w:lastRenderedPageBreak/>
        <w:t xml:space="preserve">از زمان آقاي </w:t>
      </w:r>
      <w:r w:rsidRPr="00227D3A">
        <w:rPr>
          <w:rFonts w:cs="B Lotus"/>
        </w:rPr>
        <w:t>Keynes</w:t>
      </w:r>
      <w:r w:rsidRPr="00227D3A">
        <w:rPr>
          <w:rFonts w:cs="B Lotus"/>
          <w:rtl/>
        </w:rPr>
        <w:t xml:space="preserve"> اين تئوري اقتصادي شناخته شده بود كه مديريت از مالكيت جدا است. در سال 1963 آقاي </w:t>
      </w:r>
      <w:proofErr w:type="spellStart"/>
      <w:r w:rsidRPr="00227D3A">
        <w:rPr>
          <w:rFonts w:cs="B Lotus"/>
        </w:rPr>
        <w:t>Ezre</w:t>
      </w:r>
      <w:proofErr w:type="spellEnd"/>
      <w:r w:rsidRPr="00227D3A">
        <w:rPr>
          <w:rFonts w:cs="B Lotus"/>
        </w:rPr>
        <w:t xml:space="preserve"> Solomon</w:t>
      </w:r>
      <w:r w:rsidRPr="00227D3A">
        <w:rPr>
          <w:rFonts w:cs="B Lotus"/>
          <w:rtl/>
        </w:rPr>
        <w:t xml:space="preserve"> به‌عنوان يك اقتصاددان قديمي اعلام كرده كه مديران شركت‌ها بايستي مورد مراقبت قرار گيرند. او توضيح مي دهد كه تئوري اقتصادي كلاسيك از زمان آقاي آدام اسميت هدف اوليه ايجاد ثروت ملي با حداكثر كردن سود است و بنابراين با اين هدف انتخابي دارايي و حجم و ساختار مالي شركت مهم به نظر مي‌رسد، زماني كه مالكيت انحصاري جايگزين مديريت حاضر شده است. </w:t>
      </w:r>
      <w:r w:rsidRPr="00227D3A">
        <w:rPr>
          <w:rFonts w:cs="B Lotus"/>
        </w:rPr>
        <w:t>Solomon</w:t>
      </w:r>
      <w:r w:rsidRPr="00227D3A">
        <w:rPr>
          <w:rFonts w:cs="B Lotus"/>
          <w:rtl/>
        </w:rPr>
        <w:t xml:space="preserve"> توضيح مي‌دهد وقتي كه حداكثر كردن سود هدف نباشد مديريت به صورت شخص امين خدمت مي‌كند اما نه فقط براي مالكان، بلكه براي همه افراد و همه بخش‌هايي كه با شركت سرو كار دارند شامل كاركنان، مشتريان، فروشندگان، اعتبار دهندگان، دولت مردان، مردم عادي و حتي براي خودشان در اين وضعيت ايدئولوژي حداكثر كردن سود، غير واقعي است، در اين حالت مجموعه‌اي از اهداف شامل ارائه خدمات بهتر، زندگي طولاني‌تر، رضايت شخصي و سود منطقي وجود خواهد داشت. البته اين به آن معني نيست كه سود حداكثر نخواهد شد بلكه در دراز مدت سود در بخش‌هاي مختلف به صورت رضايتمندانه حداكثر مي‌شود. اين نظريه اشاره دارد كه در يك مجموعه‌ي شركت ها، مديريت مي‌تواند به اهداف ديگر به‌عنوان مقدمه زندگي طولاني‌تر براي شركت بيانديشد.</w:t>
      </w:r>
    </w:p>
    <w:p w:rsidR="008918C1" w:rsidRPr="00227D3A" w:rsidRDefault="008918C1" w:rsidP="00045635">
      <w:pPr>
        <w:bidi/>
        <w:jc w:val="both"/>
        <w:rPr>
          <w:rFonts w:cs="B Lotus"/>
          <w:rtl/>
        </w:rPr>
      </w:pPr>
      <w:r w:rsidRPr="00227D3A">
        <w:rPr>
          <w:rFonts w:cs="B Lotus"/>
          <w:rtl/>
        </w:rPr>
        <w:t xml:space="preserve">البته قبل از به وجود آمدن شركتهاي بزرگ، مدير </w:t>
      </w:r>
      <w:r w:rsidRPr="00227D3A">
        <w:rPr>
          <w:rFonts w:cs="Sakkal Majalla" w:hint="cs"/>
          <w:rtl/>
        </w:rPr>
        <w:t>–</w:t>
      </w:r>
      <w:r w:rsidRPr="00227D3A">
        <w:rPr>
          <w:rFonts w:cs="B Lotus"/>
          <w:rtl/>
        </w:rPr>
        <w:t xml:space="preserve"> </w:t>
      </w:r>
      <w:r w:rsidRPr="00227D3A">
        <w:rPr>
          <w:rFonts w:cs="B Lotus" w:hint="cs"/>
          <w:rtl/>
        </w:rPr>
        <w:t>مالك</w:t>
      </w:r>
      <w:r w:rsidRPr="00227D3A">
        <w:rPr>
          <w:rFonts w:cs="B Lotus"/>
          <w:rtl/>
        </w:rPr>
        <w:t xml:space="preserve"> </w:t>
      </w:r>
      <w:r w:rsidRPr="00227D3A">
        <w:rPr>
          <w:rFonts w:cs="B Lotus" w:hint="cs"/>
          <w:rtl/>
        </w:rPr>
        <w:t>مجبور</w:t>
      </w:r>
      <w:r w:rsidRPr="00227D3A">
        <w:rPr>
          <w:rFonts w:cs="B Lotus"/>
          <w:rtl/>
        </w:rPr>
        <w:t xml:space="preserve"> </w:t>
      </w:r>
      <w:r w:rsidRPr="00227D3A">
        <w:rPr>
          <w:rFonts w:cs="B Lotus" w:hint="cs"/>
          <w:rtl/>
        </w:rPr>
        <w:t>بود،</w:t>
      </w:r>
      <w:r w:rsidRPr="00227D3A">
        <w:rPr>
          <w:rFonts w:cs="B Lotus"/>
          <w:rtl/>
        </w:rPr>
        <w:t xml:space="preserve"> </w:t>
      </w:r>
      <w:r w:rsidRPr="00227D3A">
        <w:rPr>
          <w:rFonts w:cs="B Lotus" w:hint="cs"/>
          <w:rtl/>
        </w:rPr>
        <w:t>توجه</w:t>
      </w:r>
      <w:r w:rsidRPr="00227D3A">
        <w:rPr>
          <w:rFonts w:cs="B Lotus"/>
          <w:rtl/>
        </w:rPr>
        <w:t xml:space="preserve"> </w:t>
      </w:r>
      <w:r w:rsidRPr="00227D3A">
        <w:rPr>
          <w:rFonts w:cs="B Lotus" w:hint="cs"/>
          <w:rtl/>
        </w:rPr>
        <w:t>بيشتري</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كاركنان،</w:t>
      </w:r>
      <w:r w:rsidRPr="00227D3A">
        <w:rPr>
          <w:rFonts w:cs="B Lotus"/>
          <w:rtl/>
        </w:rPr>
        <w:t xml:space="preserve"> </w:t>
      </w:r>
      <w:r w:rsidRPr="00227D3A">
        <w:rPr>
          <w:rFonts w:cs="B Lotus" w:hint="cs"/>
          <w:rtl/>
        </w:rPr>
        <w:t>مشتريان</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فروشندگان</w:t>
      </w:r>
      <w:r w:rsidRPr="00227D3A">
        <w:rPr>
          <w:rFonts w:cs="B Lotus"/>
          <w:rtl/>
        </w:rPr>
        <w:t xml:space="preserve"> </w:t>
      </w:r>
      <w:r w:rsidRPr="00227D3A">
        <w:rPr>
          <w:rFonts w:cs="B Lotus" w:hint="cs"/>
          <w:rtl/>
        </w:rPr>
        <w:t>داشته</w:t>
      </w:r>
      <w:r w:rsidRPr="00227D3A">
        <w:rPr>
          <w:rFonts w:cs="B Lotus"/>
          <w:rtl/>
        </w:rPr>
        <w:t xml:space="preserve"> </w:t>
      </w:r>
      <w:r w:rsidRPr="00227D3A">
        <w:rPr>
          <w:rFonts w:cs="B Lotus" w:hint="cs"/>
          <w:rtl/>
        </w:rPr>
        <w:t>باشد</w:t>
      </w:r>
      <w:r w:rsidRPr="00227D3A">
        <w:rPr>
          <w:rFonts w:cs="B Lotus"/>
          <w:rtl/>
        </w:rPr>
        <w:t xml:space="preserve"> </w:t>
      </w:r>
      <w:r w:rsidRPr="00227D3A">
        <w:rPr>
          <w:rFonts w:cs="B Lotus" w:hint="cs"/>
          <w:rtl/>
        </w:rPr>
        <w:t>اما</w:t>
      </w:r>
      <w:r w:rsidRPr="00227D3A">
        <w:rPr>
          <w:rFonts w:cs="B Lotus"/>
          <w:rtl/>
        </w:rPr>
        <w:t xml:space="preserve"> </w:t>
      </w:r>
      <w:r w:rsidRPr="00227D3A">
        <w:rPr>
          <w:rFonts w:cs="B Lotus" w:hint="cs"/>
          <w:rtl/>
        </w:rPr>
        <w:t>زماني</w:t>
      </w:r>
      <w:r w:rsidRPr="00227D3A">
        <w:rPr>
          <w:rFonts w:cs="B Lotus"/>
          <w:rtl/>
        </w:rPr>
        <w:t xml:space="preserve"> </w:t>
      </w:r>
      <w:r w:rsidRPr="00227D3A">
        <w:rPr>
          <w:rFonts w:cs="B Lotus" w:hint="cs"/>
          <w:rtl/>
        </w:rPr>
        <w:t>كه</w:t>
      </w:r>
      <w:r w:rsidRPr="00227D3A">
        <w:rPr>
          <w:rFonts w:cs="B Lotus"/>
          <w:rtl/>
        </w:rPr>
        <w:t xml:space="preserve"> </w:t>
      </w:r>
      <w:r w:rsidRPr="00227D3A">
        <w:rPr>
          <w:rFonts w:cs="B Lotus" w:hint="cs"/>
          <w:rtl/>
        </w:rPr>
        <w:t>مدير</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مالك</w:t>
      </w:r>
      <w:r w:rsidRPr="00227D3A">
        <w:rPr>
          <w:rFonts w:cs="B Lotus"/>
          <w:rtl/>
        </w:rPr>
        <w:t xml:space="preserve"> </w:t>
      </w:r>
      <w:r w:rsidRPr="00227D3A">
        <w:rPr>
          <w:rFonts w:cs="B Lotus" w:hint="cs"/>
          <w:rtl/>
        </w:rPr>
        <w:t>جدا</w:t>
      </w:r>
      <w:r w:rsidRPr="00227D3A">
        <w:rPr>
          <w:rFonts w:cs="B Lotus"/>
          <w:rtl/>
        </w:rPr>
        <w:t xml:space="preserve"> </w:t>
      </w:r>
      <w:r w:rsidRPr="00227D3A">
        <w:rPr>
          <w:rFonts w:cs="B Lotus" w:hint="cs"/>
          <w:rtl/>
        </w:rPr>
        <w:t>شد</w:t>
      </w:r>
      <w:r w:rsidRPr="00227D3A">
        <w:rPr>
          <w:rFonts w:cs="B Lotus"/>
          <w:rtl/>
        </w:rPr>
        <w:t xml:space="preserve"> </w:t>
      </w:r>
      <w:r w:rsidRPr="00227D3A">
        <w:rPr>
          <w:rFonts w:cs="B Lotus" w:hint="cs"/>
          <w:rtl/>
        </w:rPr>
        <w:t>توجه</w:t>
      </w:r>
      <w:r w:rsidRPr="00227D3A">
        <w:rPr>
          <w:rFonts w:cs="B Lotus"/>
          <w:rtl/>
        </w:rPr>
        <w:t xml:space="preserve"> </w:t>
      </w:r>
      <w:r w:rsidRPr="00227D3A">
        <w:rPr>
          <w:rFonts w:cs="B Lotus" w:hint="cs"/>
          <w:rtl/>
        </w:rPr>
        <w:t>كمتري</w:t>
      </w:r>
      <w:r w:rsidRPr="00227D3A">
        <w:rPr>
          <w:rFonts w:cs="B Lotus"/>
          <w:rtl/>
        </w:rPr>
        <w:t xml:space="preserve"> </w:t>
      </w:r>
      <w:r w:rsidRPr="00227D3A">
        <w:rPr>
          <w:rFonts w:cs="B Lotus" w:hint="cs"/>
          <w:rtl/>
        </w:rPr>
        <w:t>مورد</w:t>
      </w:r>
      <w:r w:rsidRPr="00227D3A">
        <w:rPr>
          <w:rFonts w:cs="B Lotus"/>
          <w:rtl/>
        </w:rPr>
        <w:t xml:space="preserve"> </w:t>
      </w:r>
      <w:r w:rsidRPr="00227D3A">
        <w:rPr>
          <w:rFonts w:cs="B Lotus" w:hint="cs"/>
          <w:rtl/>
        </w:rPr>
        <w:t>نياز</w:t>
      </w:r>
      <w:r w:rsidRPr="00227D3A">
        <w:rPr>
          <w:rFonts w:cs="B Lotus"/>
          <w:rtl/>
        </w:rPr>
        <w:t xml:space="preserve"> </w:t>
      </w:r>
      <w:r w:rsidRPr="00227D3A">
        <w:rPr>
          <w:rFonts w:cs="B Lotus" w:hint="cs"/>
          <w:rtl/>
        </w:rPr>
        <w:t>است</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نظريه</w:t>
      </w:r>
      <w:r w:rsidRPr="00227D3A">
        <w:rPr>
          <w:rFonts w:cs="B Lotus"/>
          <w:rtl/>
        </w:rPr>
        <w:t xml:space="preserve"> </w:t>
      </w:r>
      <w:r w:rsidRPr="00227D3A">
        <w:rPr>
          <w:rFonts w:cs="B Lotus" w:hint="cs"/>
          <w:rtl/>
        </w:rPr>
        <w:t>ايده‌آل</w:t>
      </w:r>
      <w:r w:rsidRPr="00227D3A">
        <w:rPr>
          <w:rFonts w:cs="B Lotus"/>
          <w:rtl/>
        </w:rPr>
        <w:t xml:space="preserve"> </w:t>
      </w:r>
      <w:r w:rsidRPr="00227D3A">
        <w:rPr>
          <w:rFonts w:cs="B Lotus" w:hint="cs"/>
          <w:rtl/>
        </w:rPr>
        <w:t>جهاني</w:t>
      </w:r>
      <w:r w:rsidRPr="00227D3A">
        <w:rPr>
          <w:rFonts w:cs="B Lotus"/>
          <w:rtl/>
        </w:rPr>
        <w:t xml:space="preserve"> </w:t>
      </w:r>
      <w:r w:rsidRPr="00227D3A">
        <w:rPr>
          <w:rFonts w:cs="B Lotus" w:hint="cs"/>
          <w:rtl/>
        </w:rPr>
        <w:t>آدام</w:t>
      </w:r>
      <w:r w:rsidRPr="00227D3A">
        <w:rPr>
          <w:rFonts w:cs="B Lotus"/>
          <w:rtl/>
        </w:rPr>
        <w:t xml:space="preserve"> </w:t>
      </w:r>
      <w:r w:rsidRPr="00227D3A">
        <w:rPr>
          <w:rFonts w:cs="B Lotus" w:hint="cs"/>
          <w:rtl/>
        </w:rPr>
        <w:t>اسميت</w:t>
      </w:r>
      <w:r w:rsidRPr="00227D3A">
        <w:rPr>
          <w:rFonts w:cs="B Lotus"/>
          <w:rtl/>
        </w:rPr>
        <w:t xml:space="preserve"> </w:t>
      </w:r>
      <w:r w:rsidRPr="00227D3A">
        <w:rPr>
          <w:rFonts w:cs="B Lotus" w:hint="cs"/>
          <w:rtl/>
        </w:rPr>
        <w:t>كه</w:t>
      </w:r>
      <w:r w:rsidRPr="00227D3A">
        <w:rPr>
          <w:rFonts w:cs="B Lotus"/>
          <w:rtl/>
        </w:rPr>
        <w:t xml:space="preserve"> </w:t>
      </w:r>
      <w:r w:rsidRPr="00227D3A">
        <w:rPr>
          <w:rFonts w:cs="B Lotus" w:hint="cs"/>
          <w:rtl/>
        </w:rPr>
        <w:t>مالك</w:t>
      </w:r>
      <w:r w:rsidRPr="00227D3A">
        <w:rPr>
          <w:rFonts w:cs="B Lotus"/>
          <w:rtl/>
        </w:rPr>
        <w:t xml:space="preserve"> </w:t>
      </w:r>
      <w:r w:rsidRPr="00227D3A">
        <w:rPr>
          <w:rFonts w:cs="B Lotus" w:hint="cs"/>
          <w:rtl/>
        </w:rPr>
        <w:t>جانشين</w:t>
      </w:r>
      <w:r w:rsidRPr="00227D3A">
        <w:rPr>
          <w:rFonts w:cs="B Lotus"/>
          <w:rtl/>
        </w:rPr>
        <w:t xml:space="preserve"> </w:t>
      </w:r>
      <w:r w:rsidRPr="00227D3A">
        <w:rPr>
          <w:rFonts w:cs="B Lotus" w:hint="cs"/>
          <w:rtl/>
        </w:rPr>
        <w:t>كارگران</w:t>
      </w:r>
      <w:r w:rsidRPr="00227D3A">
        <w:rPr>
          <w:rFonts w:cs="B Lotus"/>
          <w:rtl/>
        </w:rPr>
        <w:t xml:space="preserve"> </w:t>
      </w:r>
      <w:r w:rsidRPr="00227D3A">
        <w:rPr>
          <w:rFonts w:cs="B Lotus" w:hint="cs"/>
          <w:rtl/>
        </w:rPr>
        <w:t>مي‌شوند</w:t>
      </w:r>
      <w:r w:rsidRPr="00227D3A">
        <w:rPr>
          <w:rFonts w:cs="B Lotus"/>
          <w:rtl/>
        </w:rPr>
        <w:t xml:space="preserve"> (</w:t>
      </w:r>
      <w:r w:rsidRPr="00227D3A">
        <w:rPr>
          <w:rFonts w:cs="B Lotus" w:hint="cs"/>
          <w:rtl/>
        </w:rPr>
        <w:t>اتحاديه‌ها</w:t>
      </w:r>
      <w:r w:rsidRPr="00227D3A">
        <w:rPr>
          <w:rFonts w:cs="B Lotus"/>
          <w:rtl/>
        </w:rPr>
        <w:t xml:space="preserve"> </w:t>
      </w:r>
      <w:r w:rsidRPr="00227D3A">
        <w:rPr>
          <w:rFonts w:cs="B Lotus" w:hint="cs"/>
          <w:rtl/>
        </w:rPr>
        <w:t>ديگر</w:t>
      </w:r>
      <w:r w:rsidRPr="00227D3A">
        <w:rPr>
          <w:rFonts w:cs="B Lotus"/>
          <w:rtl/>
        </w:rPr>
        <w:t xml:space="preserve"> </w:t>
      </w:r>
      <w:r w:rsidRPr="00227D3A">
        <w:rPr>
          <w:rFonts w:cs="B Lotus" w:hint="cs"/>
          <w:rtl/>
        </w:rPr>
        <w:t>قدرتي</w:t>
      </w:r>
      <w:r w:rsidRPr="00227D3A">
        <w:rPr>
          <w:rFonts w:cs="B Lotus"/>
          <w:rtl/>
        </w:rPr>
        <w:t xml:space="preserve"> </w:t>
      </w:r>
      <w:r w:rsidRPr="00227D3A">
        <w:rPr>
          <w:rFonts w:cs="B Lotus" w:hint="cs"/>
          <w:rtl/>
        </w:rPr>
        <w:t>نيستند</w:t>
      </w:r>
      <w:r w:rsidRPr="00227D3A">
        <w:rPr>
          <w:rFonts w:cs="B Lotus"/>
          <w:rtl/>
        </w:rPr>
        <w:t xml:space="preserve">) </w:t>
      </w:r>
      <w:r w:rsidRPr="00227D3A">
        <w:rPr>
          <w:rFonts w:cs="B Lotus" w:hint="cs"/>
          <w:rtl/>
        </w:rPr>
        <w:t>مشتريان</w:t>
      </w:r>
      <w:r w:rsidRPr="00227D3A">
        <w:rPr>
          <w:rFonts w:cs="B Lotus"/>
          <w:rtl/>
        </w:rPr>
        <w:t xml:space="preserve"> </w:t>
      </w:r>
      <w:r w:rsidRPr="00227D3A">
        <w:rPr>
          <w:rFonts w:cs="B Lotus" w:hint="cs"/>
          <w:rtl/>
        </w:rPr>
        <w:t>ديگر</w:t>
      </w:r>
      <w:r w:rsidRPr="00227D3A">
        <w:rPr>
          <w:rFonts w:cs="B Lotus"/>
          <w:rtl/>
        </w:rPr>
        <w:t xml:space="preserve"> با حجم وسيعي از انتخابها براي خريدهاي مورد نياز خويش مواجه نيستند و كانال‌هاي تلويزيوني با تبليغات مد روز در هر زمان انتخاب را پيچيده‌تر نمي‌كنند، بلكه در آن حالت مردم عادي روي اصول عمل مي‌كنند و عبارت «اجازه دهيد خريدار بررسي كند» حاكم مي‌شود.</w:t>
      </w:r>
    </w:p>
    <w:p w:rsidR="008918C1" w:rsidRPr="00227D3A" w:rsidRDefault="008918C1" w:rsidP="00045635">
      <w:pPr>
        <w:bidi/>
        <w:jc w:val="both"/>
        <w:rPr>
          <w:rFonts w:cs="B Lotus"/>
          <w:rtl/>
        </w:rPr>
      </w:pPr>
      <w:r w:rsidRPr="00227D3A">
        <w:rPr>
          <w:rFonts w:cs="B Lotus"/>
          <w:rtl/>
        </w:rPr>
        <w:t>با ايجاد شركت‌هاي جديد تجاري هم مديريت و هم اهداف آن شركتها به وسيله مديران امين رقم</w:t>
      </w:r>
      <w:r w:rsidRPr="00227D3A">
        <w:rPr>
          <w:rFonts w:cs="Cambria" w:hint="cs"/>
          <w:rtl/>
        </w:rPr>
        <w:t> </w:t>
      </w:r>
      <w:r w:rsidRPr="00227D3A">
        <w:rPr>
          <w:rFonts w:cs="B Lotus"/>
          <w:rtl/>
        </w:rPr>
        <w:t xml:space="preserve"> </w:t>
      </w:r>
      <w:r w:rsidRPr="00227D3A">
        <w:rPr>
          <w:rFonts w:cs="B Lotus" w:hint="cs"/>
          <w:rtl/>
        </w:rPr>
        <w:t>خورده</w:t>
      </w:r>
      <w:r w:rsidRPr="00227D3A">
        <w:rPr>
          <w:rFonts w:cs="B Lotus"/>
          <w:rtl/>
        </w:rPr>
        <w:t xml:space="preserve"> </w:t>
      </w:r>
      <w:r w:rsidRPr="00227D3A">
        <w:rPr>
          <w:rFonts w:cs="B Lotus" w:hint="cs"/>
          <w:rtl/>
        </w:rPr>
        <w:t>مي‌شود</w:t>
      </w:r>
      <w:r w:rsidRPr="00227D3A">
        <w:rPr>
          <w:rFonts w:cs="B Lotus"/>
          <w:rtl/>
        </w:rPr>
        <w:t xml:space="preserve">. </w:t>
      </w:r>
      <w:r w:rsidRPr="00227D3A">
        <w:rPr>
          <w:rFonts w:cs="B Lotus" w:hint="cs"/>
          <w:rtl/>
        </w:rPr>
        <w:t>طولاني</w:t>
      </w:r>
      <w:r w:rsidRPr="00227D3A">
        <w:rPr>
          <w:rFonts w:cs="B Lotus"/>
          <w:rtl/>
        </w:rPr>
        <w:t xml:space="preserve"> </w:t>
      </w:r>
      <w:r w:rsidRPr="00227D3A">
        <w:rPr>
          <w:rFonts w:cs="B Lotus" w:hint="cs"/>
          <w:rtl/>
        </w:rPr>
        <w:t>شدن</w:t>
      </w:r>
      <w:r w:rsidRPr="00227D3A">
        <w:rPr>
          <w:rFonts w:cs="B Lotus"/>
          <w:rtl/>
        </w:rPr>
        <w:t xml:space="preserve"> </w:t>
      </w:r>
      <w:r w:rsidRPr="00227D3A">
        <w:rPr>
          <w:rFonts w:cs="B Lotus" w:hint="cs"/>
          <w:rtl/>
        </w:rPr>
        <w:t>عمر</w:t>
      </w:r>
      <w:r w:rsidRPr="00227D3A">
        <w:rPr>
          <w:rFonts w:cs="B Lotus"/>
          <w:rtl/>
        </w:rPr>
        <w:t xml:space="preserve"> </w:t>
      </w:r>
      <w:r w:rsidRPr="00227D3A">
        <w:rPr>
          <w:rFonts w:cs="B Lotus" w:hint="cs"/>
          <w:rtl/>
        </w:rPr>
        <w:t>شركت</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توانايي</w:t>
      </w:r>
      <w:r w:rsidRPr="00227D3A">
        <w:rPr>
          <w:rFonts w:cs="B Lotus"/>
          <w:rtl/>
        </w:rPr>
        <w:t xml:space="preserve"> </w:t>
      </w:r>
      <w:r w:rsidRPr="00227D3A">
        <w:rPr>
          <w:rFonts w:cs="B Lotus" w:hint="cs"/>
          <w:rtl/>
        </w:rPr>
        <w:t>مديريت</w:t>
      </w:r>
      <w:r w:rsidRPr="00227D3A">
        <w:rPr>
          <w:rFonts w:cs="B Lotus"/>
          <w:rtl/>
        </w:rPr>
        <w:t xml:space="preserve"> </w:t>
      </w:r>
      <w:r w:rsidRPr="00227D3A">
        <w:rPr>
          <w:rFonts w:cs="B Lotus" w:hint="cs"/>
          <w:rtl/>
        </w:rPr>
        <w:t>شركت</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رضايت</w:t>
      </w:r>
      <w:r w:rsidRPr="00227D3A">
        <w:rPr>
          <w:rFonts w:cs="B Lotus"/>
          <w:rtl/>
        </w:rPr>
        <w:t xml:space="preserve"> </w:t>
      </w:r>
      <w:r w:rsidRPr="00227D3A">
        <w:rPr>
          <w:rFonts w:cs="B Lotus" w:hint="cs"/>
          <w:rtl/>
        </w:rPr>
        <w:t>يك</w:t>
      </w:r>
      <w:r w:rsidRPr="00227D3A">
        <w:rPr>
          <w:rFonts w:cs="B Lotus"/>
          <w:rtl/>
        </w:rPr>
        <w:t xml:space="preserve"> </w:t>
      </w:r>
      <w:r w:rsidRPr="00227D3A">
        <w:rPr>
          <w:rFonts w:cs="B Lotus" w:hint="cs"/>
          <w:rtl/>
        </w:rPr>
        <w:t>طيف</w:t>
      </w:r>
      <w:r w:rsidRPr="00227D3A">
        <w:rPr>
          <w:rFonts w:cs="B Lotus"/>
          <w:rtl/>
        </w:rPr>
        <w:t xml:space="preserve"> </w:t>
      </w:r>
      <w:r w:rsidRPr="00227D3A">
        <w:rPr>
          <w:rFonts w:cs="B Lotus" w:hint="cs"/>
          <w:rtl/>
        </w:rPr>
        <w:t>وسيع</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بخش‌</w:t>
      </w:r>
      <w:r w:rsidRPr="00227D3A">
        <w:rPr>
          <w:rFonts w:cs="B Lotus"/>
          <w:rtl/>
        </w:rPr>
        <w:t xml:space="preserve"> </w:t>
      </w:r>
      <w:r w:rsidRPr="00227D3A">
        <w:rPr>
          <w:rFonts w:cs="B Lotus" w:hint="cs"/>
          <w:rtl/>
        </w:rPr>
        <w:t>شركت</w:t>
      </w:r>
      <w:r w:rsidRPr="00227D3A">
        <w:rPr>
          <w:rFonts w:cs="B Lotus"/>
          <w:rtl/>
        </w:rPr>
        <w:t xml:space="preserve"> </w:t>
      </w:r>
      <w:r w:rsidRPr="00227D3A">
        <w:rPr>
          <w:rFonts w:cs="B Lotus" w:hint="cs"/>
          <w:rtl/>
        </w:rPr>
        <w:t>مرتبط</w:t>
      </w:r>
      <w:r w:rsidRPr="00227D3A">
        <w:rPr>
          <w:rFonts w:cs="B Lotus"/>
          <w:rtl/>
        </w:rPr>
        <w:t xml:space="preserve"> </w:t>
      </w:r>
      <w:r w:rsidRPr="00227D3A">
        <w:rPr>
          <w:rFonts w:cs="B Lotus" w:hint="cs"/>
          <w:rtl/>
        </w:rPr>
        <w:t>مي‌باشد</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ميان</w:t>
      </w:r>
      <w:r w:rsidRPr="00227D3A">
        <w:rPr>
          <w:rFonts w:cs="B Lotus"/>
          <w:rtl/>
        </w:rPr>
        <w:t xml:space="preserve"> </w:t>
      </w:r>
      <w:r w:rsidRPr="00227D3A">
        <w:rPr>
          <w:rFonts w:cs="B Lotus" w:hint="cs"/>
          <w:rtl/>
        </w:rPr>
        <w:t>اين</w:t>
      </w:r>
      <w:r w:rsidRPr="00227D3A">
        <w:rPr>
          <w:rFonts w:cs="B Lotus"/>
          <w:rtl/>
        </w:rPr>
        <w:t xml:space="preserve"> </w:t>
      </w:r>
      <w:r w:rsidRPr="00227D3A">
        <w:rPr>
          <w:rFonts w:cs="B Lotus" w:hint="cs"/>
          <w:rtl/>
        </w:rPr>
        <w:t>گروه</w:t>
      </w:r>
      <w:r w:rsidRPr="00227D3A">
        <w:rPr>
          <w:rFonts w:cs="B Lotus"/>
          <w:rtl/>
        </w:rPr>
        <w:t xml:space="preserve"> </w:t>
      </w:r>
      <w:r w:rsidRPr="00227D3A">
        <w:rPr>
          <w:rFonts w:cs="B Lotus" w:hint="cs"/>
          <w:rtl/>
        </w:rPr>
        <w:t>صاحبان</w:t>
      </w:r>
      <w:r w:rsidRPr="00227D3A">
        <w:rPr>
          <w:rFonts w:cs="B Lotus"/>
          <w:rtl/>
        </w:rPr>
        <w:t xml:space="preserve"> </w:t>
      </w:r>
      <w:r w:rsidRPr="00227D3A">
        <w:rPr>
          <w:rFonts w:cs="B Lotus" w:hint="cs"/>
          <w:rtl/>
        </w:rPr>
        <w:t>سهام</w:t>
      </w:r>
      <w:r w:rsidRPr="00227D3A">
        <w:rPr>
          <w:rFonts w:cs="B Lotus"/>
          <w:rtl/>
        </w:rPr>
        <w:t xml:space="preserve"> </w:t>
      </w:r>
      <w:r w:rsidRPr="00227D3A">
        <w:rPr>
          <w:rFonts w:cs="B Lotus" w:hint="cs"/>
          <w:rtl/>
        </w:rPr>
        <w:t>محدود</w:t>
      </w:r>
      <w:r w:rsidRPr="00227D3A">
        <w:rPr>
          <w:rFonts w:cs="B Lotus"/>
          <w:rtl/>
        </w:rPr>
        <w:t xml:space="preserve"> </w:t>
      </w:r>
      <w:r w:rsidRPr="00227D3A">
        <w:rPr>
          <w:rFonts w:cs="B Lotus" w:hint="cs"/>
          <w:rtl/>
        </w:rPr>
        <w:t>نبوده</w:t>
      </w:r>
      <w:r w:rsidRPr="00227D3A">
        <w:rPr>
          <w:rFonts w:cs="B Lotus"/>
          <w:rtl/>
        </w:rPr>
        <w:t xml:space="preserve"> </w:t>
      </w:r>
      <w:r w:rsidRPr="00227D3A">
        <w:rPr>
          <w:rFonts w:cs="B Lotus" w:hint="cs"/>
          <w:rtl/>
        </w:rPr>
        <w:t>بلكه</w:t>
      </w:r>
      <w:r w:rsidRPr="00227D3A">
        <w:rPr>
          <w:rFonts w:cs="B Lotus"/>
          <w:rtl/>
        </w:rPr>
        <w:t xml:space="preserve"> </w:t>
      </w:r>
      <w:r w:rsidRPr="00227D3A">
        <w:rPr>
          <w:rFonts w:cs="B Lotus" w:hint="cs"/>
          <w:rtl/>
        </w:rPr>
        <w:t>طيف</w:t>
      </w:r>
      <w:r w:rsidRPr="00227D3A">
        <w:rPr>
          <w:rFonts w:cs="B Lotus"/>
          <w:rtl/>
        </w:rPr>
        <w:t xml:space="preserve"> </w:t>
      </w:r>
      <w:r w:rsidRPr="00227D3A">
        <w:rPr>
          <w:rFonts w:cs="B Lotus" w:hint="cs"/>
          <w:rtl/>
        </w:rPr>
        <w:t>وسيعي</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مديران</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كاركنان</w:t>
      </w:r>
      <w:r w:rsidRPr="00227D3A">
        <w:rPr>
          <w:rFonts w:cs="B Lotus"/>
          <w:rtl/>
        </w:rPr>
        <w:t xml:space="preserve"> شركت به‌عنوان مالكان جديد شركت شناخته مي‌شوند.</w:t>
      </w:r>
    </w:p>
    <w:p w:rsidR="008918C1" w:rsidRPr="00227D3A" w:rsidRDefault="008918C1" w:rsidP="00045635">
      <w:pPr>
        <w:bidi/>
        <w:jc w:val="both"/>
        <w:rPr>
          <w:rFonts w:cs="B Lotus"/>
          <w:rtl/>
        </w:rPr>
      </w:pPr>
      <w:r w:rsidRPr="00227D3A">
        <w:rPr>
          <w:rFonts w:cs="B Lotus"/>
          <w:rtl/>
        </w:rPr>
        <w:lastRenderedPageBreak/>
        <w:t>كارشناسان مالي اين تئوري را مطرح كردند كه حداكثر كردن ثروت اين گروه منحصراً وابسته به مديران مالي است، حتي اعتبار دهندگان به مالكان وابسته هستند و اهميت زيادي براي اقلام بدهي به‌عنوان يك موضوع مهم در تجارت قائل هستند و در قرار دادهاي مالي با چشم و گوش باز عمل خواهند كرد. همچنين براي طولاني كردن عمر شركت مديران بايستي رضايت كاركنان، مشتريان و فروشندگان را جلب نمايند. مزيت اتحاديه‌هاي كارگري اين است كه مديران را در ابتدا مجبور به توجه بيشتر به كارگران مي‌كند و و با گذشت زمان سرمايه‌گذاران نياز به افزايش و رشد توليد در شركت دارند. در جايي كه اتحاديه‌هاي كارگري قوي هستند انعطاف‌پذيري در مورد دستمزدها كاهش پيدا مي ک‌ند و توان مديريت به كنترل اين پيچيدگي‌ها سنجيده مي‌شود.</w:t>
      </w:r>
    </w:p>
    <w:p w:rsidR="008918C1" w:rsidRPr="00227D3A" w:rsidRDefault="008918C1" w:rsidP="00045635">
      <w:pPr>
        <w:bidi/>
        <w:jc w:val="both"/>
        <w:rPr>
          <w:rFonts w:cs="B Lotus"/>
          <w:rtl/>
        </w:rPr>
      </w:pPr>
      <w:r w:rsidRPr="00227D3A">
        <w:rPr>
          <w:rFonts w:cs="B Lotus"/>
          <w:rtl/>
        </w:rPr>
        <w:t>عمليات شبيه جرم به انجام كارهاي ناصحيح به اين پيچيدگي‌ها مي‌افزايد. در اين وضعيت رقابت‌ها افزايش مي‌يابد</w:t>
      </w:r>
      <w:r w:rsidRPr="00227D3A">
        <w:rPr>
          <w:rFonts w:cs="Cambria" w:hint="cs"/>
          <w:rtl/>
        </w:rPr>
        <w:t> </w:t>
      </w:r>
      <w:r w:rsidRPr="00227D3A">
        <w:rPr>
          <w:rFonts w:cs="B Lotus"/>
          <w:rtl/>
        </w:rPr>
        <w:t xml:space="preserve"> </w:t>
      </w:r>
      <w:r w:rsidRPr="00227D3A">
        <w:rPr>
          <w:rFonts w:cs="B Lotus" w:hint="cs"/>
          <w:rtl/>
        </w:rPr>
        <w:t>برنامه‌هاي</w:t>
      </w:r>
      <w:r w:rsidRPr="00227D3A">
        <w:rPr>
          <w:rFonts w:cs="B Lotus"/>
          <w:rtl/>
        </w:rPr>
        <w:t xml:space="preserve"> </w:t>
      </w:r>
      <w:r w:rsidRPr="00227D3A">
        <w:rPr>
          <w:rFonts w:cs="B Lotus" w:hint="cs"/>
          <w:rtl/>
        </w:rPr>
        <w:t>بازاريابي</w:t>
      </w:r>
      <w:r w:rsidRPr="00227D3A">
        <w:rPr>
          <w:rFonts w:cs="B Lotus"/>
          <w:rtl/>
        </w:rPr>
        <w:t xml:space="preserve"> </w:t>
      </w:r>
      <w:r w:rsidRPr="00227D3A">
        <w:rPr>
          <w:rFonts w:cs="B Lotus" w:hint="cs"/>
          <w:rtl/>
        </w:rPr>
        <w:t>پيشرفت</w:t>
      </w:r>
      <w:r w:rsidRPr="00227D3A">
        <w:rPr>
          <w:rFonts w:cs="B Lotus"/>
          <w:rtl/>
        </w:rPr>
        <w:t xml:space="preserve"> </w:t>
      </w:r>
      <w:r w:rsidRPr="00227D3A">
        <w:rPr>
          <w:rFonts w:cs="B Lotus" w:hint="cs"/>
          <w:rtl/>
        </w:rPr>
        <w:t>مي‌كند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تغييرات</w:t>
      </w:r>
      <w:r w:rsidRPr="00227D3A">
        <w:rPr>
          <w:rFonts w:cs="B Lotus"/>
          <w:rtl/>
        </w:rPr>
        <w:t xml:space="preserve"> </w:t>
      </w:r>
      <w:r w:rsidRPr="00227D3A">
        <w:rPr>
          <w:rFonts w:cs="B Lotus" w:hint="cs"/>
          <w:rtl/>
        </w:rPr>
        <w:t>مارك‌هاي</w:t>
      </w:r>
      <w:r w:rsidRPr="00227D3A">
        <w:rPr>
          <w:rFonts w:cs="B Lotus"/>
          <w:rtl/>
        </w:rPr>
        <w:t xml:space="preserve"> </w:t>
      </w:r>
      <w:r w:rsidRPr="00227D3A">
        <w:rPr>
          <w:rFonts w:cs="B Lotus" w:hint="cs"/>
          <w:rtl/>
        </w:rPr>
        <w:t>تجاري</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اطلاعات</w:t>
      </w:r>
      <w:r w:rsidRPr="00227D3A">
        <w:rPr>
          <w:rFonts w:cs="B Lotus"/>
          <w:rtl/>
        </w:rPr>
        <w:t xml:space="preserve"> </w:t>
      </w:r>
      <w:r w:rsidRPr="00227D3A">
        <w:rPr>
          <w:rFonts w:cs="B Lotus" w:hint="cs"/>
          <w:rtl/>
        </w:rPr>
        <w:t>تكنولوژي</w:t>
      </w:r>
      <w:r w:rsidRPr="00227D3A">
        <w:rPr>
          <w:rFonts w:cs="B Lotus"/>
          <w:rtl/>
        </w:rPr>
        <w:t xml:space="preserve"> </w:t>
      </w:r>
      <w:r w:rsidRPr="00227D3A">
        <w:rPr>
          <w:rFonts w:cs="B Lotus" w:hint="cs"/>
          <w:rtl/>
        </w:rPr>
        <w:t>دائماً</w:t>
      </w:r>
      <w:r w:rsidRPr="00227D3A">
        <w:rPr>
          <w:rFonts w:cs="B Lotus"/>
          <w:rtl/>
        </w:rPr>
        <w:t xml:space="preserve"> </w:t>
      </w:r>
      <w:r w:rsidRPr="00227D3A">
        <w:rPr>
          <w:rFonts w:cs="B Lotus" w:hint="cs"/>
          <w:rtl/>
        </w:rPr>
        <w:t>ايجاد</w:t>
      </w:r>
      <w:r w:rsidRPr="00227D3A">
        <w:rPr>
          <w:rFonts w:cs="B Lotus"/>
          <w:rtl/>
        </w:rPr>
        <w:t xml:space="preserve"> </w:t>
      </w:r>
      <w:r w:rsidRPr="00227D3A">
        <w:rPr>
          <w:rFonts w:cs="B Lotus" w:hint="cs"/>
          <w:rtl/>
        </w:rPr>
        <w:t>مي‌شود</w:t>
      </w:r>
      <w:r w:rsidRPr="00227D3A">
        <w:rPr>
          <w:rFonts w:cs="B Lotus"/>
          <w:rtl/>
        </w:rPr>
        <w:t xml:space="preserve">. </w:t>
      </w:r>
      <w:r w:rsidRPr="00227D3A">
        <w:rPr>
          <w:rFonts w:cs="B Lotus" w:hint="cs"/>
          <w:rtl/>
        </w:rPr>
        <w:t>با</w:t>
      </w:r>
      <w:r w:rsidRPr="00227D3A">
        <w:rPr>
          <w:rFonts w:cs="B Lotus"/>
          <w:rtl/>
        </w:rPr>
        <w:t xml:space="preserve"> </w:t>
      </w:r>
      <w:r w:rsidRPr="00227D3A">
        <w:rPr>
          <w:rFonts w:cs="B Lotus" w:hint="cs"/>
          <w:rtl/>
        </w:rPr>
        <w:t>يك</w:t>
      </w:r>
      <w:r w:rsidRPr="00227D3A">
        <w:rPr>
          <w:rFonts w:cs="B Lotus"/>
          <w:rtl/>
        </w:rPr>
        <w:t xml:space="preserve"> </w:t>
      </w:r>
      <w:r w:rsidRPr="00227D3A">
        <w:rPr>
          <w:rFonts w:cs="B Lotus" w:hint="cs"/>
          <w:rtl/>
        </w:rPr>
        <w:t>نسل</w:t>
      </w:r>
      <w:r w:rsidRPr="00227D3A">
        <w:rPr>
          <w:rFonts w:cs="B Lotus"/>
          <w:rtl/>
        </w:rPr>
        <w:t xml:space="preserve"> </w:t>
      </w:r>
      <w:r w:rsidRPr="00227D3A">
        <w:rPr>
          <w:rFonts w:cs="B Lotus" w:hint="cs"/>
          <w:rtl/>
        </w:rPr>
        <w:t>ديد</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مصرف</w:t>
      </w:r>
      <w:r w:rsidRPr="00227D3A">
        <w:rPr>
          <w:rFonts w:cs="B Lotus"/>
          <w:rtl/>
        </w:rPr>
        <w:t xml:space="preserve"> </w:t>
      </w:r>
      <w:r w:rsidRPr="00227D3A">
        <w:rPr>
          <w:rFonts w:cs="B Lotus" w:hint="cs"/>
          <w:rtl/>
        </w:rPr>
        <w:t>كننده</w:t>
      </w:r>
      <w:r w:rsidRPr="00227D3A">
        <w:rPr>
          <w:rFonts w:cs="B Lotus"/>
          <w:rtl/>
        </w:rPr>
        <w:t xml:space="preserve"> </w:t>
      </w:r>
      <w:r w:rsidRPr="00227D3A">
        <w:rPr>
          <w:rFonts w:cs="B Lotus" w:hint="cs"/>
          <w:rtl/>
        </w:rPr>
        <w:t>مواجه</w:t>
      </w:r>
      <w:r w:rsidRPr="00227D3A">
        <w:rPr>
          <w:rFonts w:cs="B Lotus"/>
          <w:rtl/>
        </w:rPr>
        <w:t xml:space="preserve"> </w:t>
      </w:r>
      <w:r w:rsidRPr="00227D3A">
        <w:rPr>
          <w:rFonts w:cs="B Lotus" w:hint="cs"/>
          <w:rtl/>
        </w:rPr>
        <w:t>خواهيم</w:t>
      </w:r>
      <w:r w:rsidRPr="00227D3A">
        <w:rPr>
          <w:rFonts w:cs="B Lotus"/>
          <w:rtl/>
        </w:rPr>
        <w:t xml:space="preserve"> </w:t>
      </w:r>
      <w:r w:rsidRPr="00227D3A">
        <w:rPr>
          <w:rFonts w:cs="B Lotus" w:hint="cs"/>
          <w:rtl/>
        </w:rPr>
        <w:t>بود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اشخاص</w:t>
      </w:r>
      <w:r w:rsidRPr="00227D3A">
        <w:rPr>
          <w:rFonts w:cs="B Lotus"/>
          <w:rtl/>
        </w:rPr>
        <w:t xml:space="preserve"> </w:t>
      </w:r>
      <w:r w:rsidRPr="00227D3A">
        <w:rPr>
          <w:rFonts w:cs="B Lotus" w:hint="cs"/>
          <w:rtl/>
        </w:rPr>
        <w:t>سريعتر</w:t>
      </w:r>
      <w:r w:rsidRPr="00227D3A">
        <w:rPr>
          <w:rFonts w:cs="B Lotus"/>
          <w:rtl/>
        </w:rPr>
        <w:t xml:space="preserve"> </w:t>
      </w:r>
      <w:r w:rsidRPr="00227D3A">
        <w:rPr>
          <w:rFonts w:cs="B Lotus" w:hint="cs"/>
          <w:rtl/>
        </w:rPr>
        <w:t>شكل</w:t>
      </w:r>
      <w:r w:rsidRPr="00227D3A">
        <w:rPr>
          <w:rFonts w:cs="B Lotus"/>
          <w:rtl/>
        </w:rPr>
        <w:t xml:space="preserve"> </w:t>
      </w:r>
      <w:r w:rsidRPr="00227D3A">
        <w:rPr>
          <w:rFonts w:cs="B Lotus" w:hint="cs"/>
          <w:rtl/>
        </w:rPr>
        <w:t>مي‌گيرند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بي‌ثبات</w:t>
      </w:r>
      <w:r w:rsidRPr="00227D3A">
        <w:rPr>
          <w:rFonts w:cs="B Lotus"/>
          <w:rtl/>
        </w:rPr>
        <w:t xml:space="preserve"> </w:t>
      </w:r>
      <w:r w:rsidRPr="00227D3A">
        <w:rPr>
          <w:rFonts w:cs="B Lotus" w:hint="cs"/>
          <w:rtl/>
        </w:rPr>
        <w:t>مي‌شوند</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جلب</w:t>
      </w:r>
      <w:r w:rsidRPr="00227D3A">
        <w:rPr>
          <w:rFonts w:cs="B Lotus"/>
          <w:rtl/>
        </w:rPr>
        <w:t xml:space="preserve"> رضايت اين گروه براي مديران مشكلات بيشتري دارد، در نهايت وابستگي به عرضه كننده بيشتر مي‌شود. در وضعيت رقابتي شركت‌هاي بزرگ به دقت جلوي عرضه‌هاي كوتاه‌مدت به دليل هزينه زمان توقف توليد را مي‌گيرند.</w:t>
      </w:r>
    </w:p>
    <w:p w:rsidR="008918C1" w:rsidRPr="00227D3A" w:rsidRDefault="008918C1" w:rsidP="00045635">
      <w:pPr>
        <w:bidi/>
        <w:jc w:val="both"/>
        <w:rPr>
          <w:rFonts w:cs="B Lotus"/>
          <w:rtl/>
        </w:rPr>
      </w:pPr>
      <w:r w:rsidRPr="00227D3A">
        <w:rPr>
          <w:rFonts w:cs="B Lotus"/>
          <w:rtl/>
        </w:rPr>
        <w:t>بخش ديگري كه مديريت بايد توجه كند اينكه دولت به طور همزمان مشكلاتي را براي مديريت ايجاد مي‌كند در زمان طولاني عمر شركت، مديريت بايد به ماليات زياد، انجمن‌هاي مسئله‌آفرين و بدهي‌هاي احتمالي توجه بيشتري داشته باشد. البته دولت نسبت به سهامداران وارد عمل مي‌شود، به هر حال از اين نظر قدرت دولت دو برابر مي‌شود و عمليات تحت عنوان قانون، فشار را روي مديريت و قدرت كنترل عمليات شركت وارد مي‌كند و دولت به عنوان مالك درصد بالايي از سود را انتظار دارد. اثبات قدرت دولت شامل اعمال قانون مالياتي، تحميل نقش كنترلي و عمليات غير انحصارگرايانه است.</w:t>
      </w:r>
    </w:p>
    <w:p w:rsidR="008918C1" w:rsidRPr="00227D3A" w:rsidRDefault="008918C1" w:rsidP="00045635">
      <w:pPr>
        <w:bidi/>
        <w:jc w:val="both"/>
        <w:rPr>
          <w:rFonts w:cs="B Lotus"/>
          <w:rtl/>
          <w:lang w:bidi="fa-IR"/>
        </w:rPr>
      </w:pPr>
      <w:r w:rsidRPr="00227D3A">
        <w:rPr>
          <w:rFonts w:cs="B Lotus"/>
          <w:rtl/>
        </w:rPr>
        <w:t>در نهايت عدم كنترل مديريت مي‌تواند شركت را به طرف ورشكستگي هدايت كند. [زیویکی1383</w:t>
      </w:r>
      <w:r w:rsidR="00227D3A" w:rsidRPr="00227D3A">
        <w:rPr>
          <w:rFonts w:cs="B Lotus"/>
        </w:rPr>
        <w:t>[</w:t>
      </w:r>
      <w:r w:rsidR="00227D3A" w:rsidRPr="00227D3A">
        <w:rPr>
          <w:rFonts w:cs="B Lotus" w:hint="cs"/>
          <w:rtl/>
          <w:lang w:bidi="fa-IR"/>
        </w:rPr>
        <w:t>.</w:t>
      </w:r>
    </w:p>
    <w:p w:rsidR="00227D3A" w:rsidRPr="00227D3A" w:rsidRDefault="00227D3A" w:rsidP="00227D3A">
      <w:pPr>
        <w:bidi/>
        <w:jc w:val="both"/>
        <w:rPr>
          <w:rFonts w:cs="B Lotus"/>
          <w:rtl/>
          <w:lang w:bidi="fa-IR"/>
        </w:rPr>
      </w:pPr>
    </w:p>
    <w:p w:rsidR="008918C1" w:rsidRPr="00227D3A" w:rsidRDefault="008918C1" w:rsidP="00227D3A">
      <w:pPr>
        <w:pStyle w:val="Heading1"/>
        <w:rPr>
          <w:color w:val="auto"/>
        </w:rPr>
      </w:pPr>
      <w:bookmarkStart w:id="16" w:name="_Toc534133333"/>
      <w:r w:rsidRPr="00227D3A">
        <w:rPr>
          <w:color w:val="auto"/>
          <w:rtl/>
        </w:rPr>
        <w:lastRenderedPageBreak/>
        <w:t>مبحث هشتم: مكانيسم تئوري كنترل</w:t>
      </w:r>
      <w:bookmarkEnd w:id="16"/>
    </w:p>
    <w:p w:rsidR="008918C1" w:rsidRPr="00227D3A" w:rsidRDefault="008918C1" w:rsidP="00045635">
      <w:pPr>
        <w:bidi/>
        <w:jc w:val="both"/>
        <w:rPr>
          <w:rFonts w:cs="B Lotus"/>
          <w:rtl/>
        </w:rPr>
      </w:pPr>
      <w:r w:rsidRPr="00227D3A">
        <w:rPr>
          <w:rFonts w:cs="B Lotus"/>
          <w:rtl/>
        </w:rPr>
        <w:t>يكي از عوامل ورشكستگي شركت‌ها عدم وجود كنترل است اما اينكه چه تشكيلاتي براي كنترل وجود دارد و چه كسي بايد كنترل كند جاي بحث دارد. اگرچه در شرايط قانوني يك شركت بايد به وسيله سهامداران مختلف كنترل شود، ولي دائماً مديريت شركت فعاليتهاي اقتصادي را تبيين مي‌كنند، حال آيا اين فعاليت‌ها به طور كافي نظر همه سهامداران را تامين مي‌كند؟ آنچه كه مهم است اينكه گروه مديريت بايد كنترل مدعيان مختلف را بپذيرد.</w:t>
      </w:r>
    </w:p>
    <w:p w:rsidR="008918C1" w:rsidRPr="00227D3A" w:rsidRDefault="008918C1" w:rsidP="00045635">
      <w:pPr>
        <w:bidi/>
        <w:jc w:val="both"/>
        <w:rPr>
          <w:rFonts w:cs="B Lotus"/>
          <w:rtl/>
        </w:rPr>
      </w:pPr>
      <w:r w:rsidRPr="00227D3A">
        <w:rPr>
          <w:rFonts w:cs="B Lotus"/>
          <w:rtl/>
        </w:rPr>
        <w:t>مديريت بايد كنترل طولاني روي شركت را كه رضايت خاطر براي صاحبان سهام به‌وجود آورد را مورد توجه قرار دهد، حداقل رضايت سهامداران يعني رعايت نظرات صاحبان سهام، البته رعايت نظر آنان نبايد وضعيت صورت هاي مالي را خراب كند. اگر هر گروه سهامداران با كنترل اضافي و با عملشان توان شركت را از بين برند در اصل كنترل مورد نظر را انجام داده اند. در بخش بعدي روشن مي‌شود كه صاحبان سهام و سرمايه‌گذاران ممكن است با انجام چه اعمالي كنترل در شركت را از بين ببرند.</w:t>
      </w:r>
    </w:p>
    <w:p w:rsidR="008918C1" w:rsidRPr="00227D3A" w:rsidRDefault="008918C1" w:rsidP="00045635">
      <w:pPr>
        <w:bidi/>
        <w:jc w:val="both"/>
        <w:rPr>
          <w:rFonts w:cs="B Lotus"/>
          <w:rtl/>
        </w:rPr>
      </w:pPr>
      <w:r w:rsidRPr="00227D3A">
        <w:rPr>
          <w:rFonts w:cs="B Lotus"/>
          <w:rtl/>
        </w:rPr>
        <w:t>1- سهامداران</w:t>
      </w:r>
    </w:p>
    <w:p w:rsidR="008918C1" w:rsidRPr="00227D3A" w:rsidRDefault="008918C1" w:rsidP="00045635">
      <w:pPr>
        <w:bidi/>
        <w:jc w:val="both"/>
        <w:rPr>
          <w:rFonts w:cs="B Lotus"/>
          <w:rtl/>
        </w:rPr>
      </w:pPr>
      <w:r w:rsidRPr="00227D3A">
        <w:rPr>
          <w:rFonts w:cs="B Lotus"/>
          <w:rtl/>
        </w:rPr>
        <w:t>در بين سهامداران، سهامداران شركت‌هايي هستند كه بيشترين علاقه آنها دريافت سود سهام و افزايش قيمت سهام است. سهامداران ناراضي در اين ميان انواع عمليات تخريبي را در قالب فشارهاي انجمن‌ها و موسسات حرفه‌اي به صورت مستقيم در مديريت شرکت انجام مي‌دهند. آنها مي‌توانند سهام خود را در بازار بفروشند يا از حق راي عليه مديريت استفاده كنند. اگر با انجام اين عمليات قيمت سهام پايين بيايد و يا شركت از نظر قدرت مالي به مخاطره بيافتد، كنترل، از دست رفته تلقي مي‌شود. مشكلات در نسبت‌هاي مالي و ديگر متغيرها مي‌تواند با از دست رفتن كنترل توسط اين گروه از سهامداران ناراضي تحقق پيدا كند. پرداخت سود سهام و سود حاصل از افزايش قيمت سهام اگرچه نشان دهنده نسبت‌هاي مقدماتي و موقتي است ولي سهامداران ممكن است آن را قطعي تلقي كندو بر همين اساس قيمت هر سهام در بازار كاهش يابد. به اضافه تغيير هيئت مديره و يا مديريت شركت توسط سهامداران از علائم مشكلات در كنترل است.</w:t>
      </w: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8918C1" w:rsidRPr="00227D3A" w:rsidRDefault="008918C1" w:rsidP="00045635">
      <w:pPr>
        <w:bidi/>
        <w:jc w:val="both"/>
        <w:rPr>
          <w:rFonts w:cs="B Lotus"/>
          <w:rtl/>
        </w:rPr>
      </w:pPr>
      <w:r w:rsidRPr="00227D3A">
        <w:rPr>
          <w:rFonts w:cs="B Lotus"/>
          <w:rtl/>
        </w:rPr>
        <w:lastRenderedPageBreak/>
        <w:t>2- بستانكاران</w:t>
      </w:r>
    </w:p>
    <w:p w:rsidR="008918C1" w:rsidRPr="00227D3A" w:rsidRDefault="008918C1" w:rsidP="00045635">
      <w:pPr>
        <w:bidi/>
        <w:jc w:val="both"/>
        <w:rPr>
          <w:rFonts w:cs="B Lotus"/>
          <w:rtl/>
        </w:rPr>
      </w:pPr>
      <w:r w:rsidRPr="00227D3A">
        <w:rPr>
          <w:rFonts w:cs="B Lotus"/>
          <w:rtl/>
        </w:rPr>
        <w:t>بستانكاران گروهي ديگر از سرمايه‌گذاران هستند كه متقاضي اصل و فرع پول پرداختي در زمان خاص مي‌باشند. آنها از نظر وصول وجوه خود از بدهكاران مدعي هستند، اين گروه از چند روش ممكن است استفاده كنند، مانند: امتناع از تمديد دوره باز پرداخت، امتناع از پرداخت وام در زمان آينده، افزايش نرخ بهره‌موثر، تقاضاهاي بي‌جهت از جمله ادعا روي دارايي‌هاي شركت و يا اقدام براي پيش بيني ورشكستگي.</w:t>
      </w:r>
    </w:p>
    <w:p w:rsidR="008918C1" w:rsidRPr="00227D3A" w:rsidRDefault="008918C1" w:rsidP="00045635">
      <w:pPr>
        <w:bidi/>
        <w:jc w:val="both"/>
        <w:rPr>
          <w:rFonts w:cs="B Lotus"/>
          <w:rtl/>
        </w:rPr>
      </w:pPr>
      <w:r w:rsidRPr="00227D3A">
        <w:rPr>
          <w:rFonts w:cs="B Lotus"/>
          <w:rtl/>
        </w:rPr>
        <w:t>اگر يكي از اين فعاليت‌ها به طور جدي، صورت‌هاي مالي شركت را تخريب كند كنترل بر اين نوع بدهي هاي احتمالي از بين مي رود . براي مثال اگر از تمديد بدهي ها و اعتبارات امتناع ورزيده شود و يا زماني كه تأمين اعتبار و منابع ضروري است افزايش خط</w:t>
      </w:r>
      <w:r w:rsidRPr="00227D3A">
        <w:rPr>
          <w:rFonts w:cs="Cambria" w:hint="cs"/>
          <w:rtl/>
        </w:rPr>
        <w:t> </w:t>
      </w:r>
      <w:r w:rsidRPr="00227D3A">
        <w:rPr>
          <w:rFonts w:cs="B Lotus"/>
          <w:rtl/>
        </w:rPr>
        <w:t xml:space="preserve"> </w:t>
      </w:r>
      <w:r w:rsidRPr="00227D3A">
        <w:rPr>
          <w:rFonts w:cs="B Lotus" w:hint="cs"/>
          <w:rtl/>
        </w:rPr>
        <w:t>اعتباري</w:t>
      </w:r>
      <w:r w:rsidRPr="00227D3A">
        <w:rPr>
          <w:rFonts w:cs="B Lotus"/>
          <w:rtl/>
        </w:rPr>
        <w:t xml:space="preserve"> </w:t>
      </w:r>
      <w:r w:rsidRPr="00227D3A">
        <w:rPr>
          <w:rFonts w:cs="B Lotus" w:hint="cs"/>
          <w:rtl/>
        </w:rPr>
        <w:t>ميسر</w:t>
      </w:r>
      <w:r w:rsidRPr="00227D3A">
        <w:rPr>
          <w:rFonts w:cs="B Lotus"/>
          <w:rtl/>
        </w:rPr>
        <w:t xml:space="preserve"> </w:t>
      </w:r>
      <w:r w:rsidRPr="00227D3A">
        <w:rPr>
          <w:rFonts w:cs="B Lotus" w:hint="cs"/>
          <w:rtl/>
        </w:rPr>
        <w:t>نشود</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آن</w:t>
      </w:r>
      <w:r w:rsidRPr="00227D3A">
        <w:rPr>
          <w:rFonts w:cs="B Lotus"/>
          <w:rtl/>
        </w:rPr>
        <w:t xml:space="preserve"> </w:t>
      </w:r>
      <w:r w:rsidRPr="00227D3A">
        <w:rPr>
          <w:rFonts w:cs="B Lotus" w:hint="cs"/>
          <w:rtl/>
        </w:rPr>
        <w:t>صورت</w:t>
      </w:r>
      <w:r w:rsidRPr="00227D3A">
        <w:rPr>
          <w:rFonts w:cs="B Lotus"/>
          <w:rtl/>
        </w:rPr>
        <w:t xml:space="preserve"> </w:t>
      </w:r>
      <w:r w:rsidRPr="00227D3A">
        <w:rPr>
          <w:rFonts w:cs="B Lotus" w:hint="cs"/>
          <w:rtl/>
        </w:rPr>
        <w:t>شركت</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نظر</w:t>
      </w:r>
      <w:r w:rsidRPr="00227D3A">
        <w:rPr>
          <w:rFonts w:cs="Cambria" w:hint="cs"/>
          <w:rtl/>
        </w:rPr>
        <w:t> </w:t>
      </w:r>
      <w:r w:rsidRPr="00227D3A">
        <w:rPr>
          <w:rFonts w:cs="B Lotus"/>
          <w:rtl/>
        </w:rPr>
        <w:t xml:space="preserve"> </w:t>
      </w:r>
      <w:r w:rsidRPr="00227D3A">
        <w:rPr>
          <w:rFonts w:cs="B Lotus" w:hint="cs"/>
          <w:rtl/>
        </w:rPr>
        <w:t>مالي</w:t>
      </w:r>
      <w:r w:rsidRPr="00227D3A">
        <w:rPr>
          <w:rFonts w:cs="B Lotus"/>
          <w:rtl/>
        </w:rPr>
        <w:t xml:space="preserve"> </w:t>
      </w:r>
      <w:r w:rsidRPr="00227D3A">
        <w:rPr>
          <w:rFonts w:cs="B Lotus" w:hint="cs"/>
          <w:rtl/>
        </w:rPr>
        <w:t>وضعيت</w:t>
      </w:r>
      <w:r w:rsidRPr="00227D3A">
        <w:rPr>
          <w:rFonts w:cs="B Lotus"/>
          <w:rtl/>
        </w:rPr>
        <w:t xml:space="preserve"> </w:t>
      </w:r>
      <w:r w:rsidRPr="00227D3A">
        <w:rPr>
          <w:rFonts w:cs="B Lotus" w:hint="cs"/>
          <w:rtl/>
        </w:rPr>
        <w:t>خوبي</w:t>
      </w:r>
      <w:r w:rsidRPr="00227D3A">
        <w:rPr>
          <w:rFonts w:cs="B Lotus"/>
          <w:rtl/>
        </w:rPr>
        <w:t xml:space="preserve"> </w:t>
      </w:r>
      <w:r w:rsidRPr="00227D3A">
        <w:rPr>
          <w:rFonts w:cs="B Lotus" w:hint="cs"/>
          <w:rtl/>
        </w:rPr>
        <w:t>نخواهد</w:t>
      </w:r>
      <w:r w:rsidRPr="00227D3A">
        <w:rPr>
          <w:rFonts w:cs="B Lotus"/>
          <w:rtl/>
        </w:rPr>
        <w:t xml:space="preserve"> </w:t>
      </w:r>
      <w:r w:rsidRPr="00227D3A">
        <w:rPr>
          <w:rFonts w:cs="B Lotus" w:hint="cs"/>
          <w:rtl/>
        </w:rPr>
        <w:t>داشت</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كنترلي</w:t>
      </w:r>
      <w:r w:rsidRPr="00227D3A">
        <w:rPr>
          <w:rFonts w:cs="B Lotus"/>
          <w:rtl/>
        </w:rPr>
        <w:t xml:space="preserve"> </w:t>
      </w:r>
      <w:r w:rsidRPr="00227D3A">
        <w:rPr>
          <w:rFonts w:cs="B Lotus" w:hint="cs"/>
          <w:rtl/>
        </w:rPr>
        <w:t>نيز</w:t>
      </w:r>
      <w:r w:rsidRPr="00227D3A">
        <w:rPr>
          <w:rFonts w:cs="B Lotus"/>
          <w:rtl/>
        </w:rPr>
        <w:t xml:space="preserve"> </w:t>
      </w:r>
      <w:r w:rsidRPr="00227D3A">
        <w:rPr>
          <w:rFonts w:cs="B Lotus" w:hint="cs"/>
          <w:rtl/>
        </w:rPr>
        <w:t>وجود</w:t>
      </w:r>
      <w:r w:rsidRPr="00227D3A">
        <w:rPr>
          <w:rFonts w:cs="B Lotus"/>
          <w:rtl/>
        </w:rPr>
        <w:t xml:space="preserve"> </w:t>
      </w:r>
      <w:r w:rsidRPr="00227D3A">
        <w:rPr>
          <w:rFonts w:cs="B Lotus" w:hint="cs"/>
          <w:rtl/>
        </w:rPr>
        <w:t>نخواهد</w:t>
      </w:r>
      <w:r w:rsidRPr="00227D3A">
        <w:rPr>
          <w:rFonts w:cs="B Lotus"/>
          <w:rtl/>
        </w:rPr>
        <w:t xml:space="preserve"> </w:t>
      </w:r>
      <w:r w:rsidRPr="00227D3A">
        <w:rPr>
          <w:rFonts w:cs="B Lotus" w:hint="cs"/>
          <w:rtl/>
        </w:rPr>
        <w:t>داشت</w:t>
      </w:r>
      <w:r w:rsidRPr="00227D3A">
        <w:rPr>
          <w:rFonts w:cs="B Lotus"/>
          <w:rtl/>
        </w:rPr>
        <w:t xml:space="preserve">. </w:t>
      </w:r>
      <w:r w:rsidRPr="00227D3A">
        <w:rPr>
          <w:rFonts w:cs="B Lotus" w:hint="cs"/>
          <w:rtl/>
        </w:rPr>
        <w:t>تجزيه</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تحليل</w:t>
      </w:r>
      <w:r w:rsidRPr="00227D3A">
        <w:rPr>
          <w:rFonts w:cs="B Lotus"/>
          <w:rtl/>
        </w:rPr>
        <w:t xml:space="preserve"> </w:t>
      </w:r>
      <w:r w:rsidRPr="00227D3A">
        <w:rPr>
          <w:rFonts w:cs="B Lotus" w:hint="cs"/>
          <w:rtl/>
        </w:rPr>
        <w:t>سنتي</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طور</w:t>
      </w:r>
      <w:r w:rsidRPr="00227D3A">
        <w:rPr>
          <w:rFonts w:cs="B Lotus"/>
          <w:rtl/>
        </w:rPr>
        <w:t xml:space="preserve"> </w:t>
      </w:r>
      <w:r w:rsidRPr="00227D3A">
        <w:rPr>
          <w:rFonts w:cs="B Lotus" w:hint="cs"/>
          <w:rtl/>
        </w:rPr>
        <w:t>منصفانه</w:t>
      </w:r>
      <w:r w:rsidRPr="00227D3A">
        <w:rPr>
          <w:rFonts w:cs="B Lotus"/>
          <w:rtl/>
        </w:rPr>
        <w:t xml:space="preserve"> </w:t>
      </w:r>
      <w:r w:rsidRPr="00227D3A">
        <w:rPr>
          <w:rFonts w:cs="B Lotus" w:hint="cs"/>
          <w:rtl/>
        </w:rPr>
        <w:t>روي</w:t>
      </w:r>
      <w:r w:rsidRPr="00227D3A">
        <w:rPr>
          <w:rFonts w:cs="B Lotus"/>
          <w:rtl/>
        </w:rPr>
        <w:t xml:space="preserve"> </w:t>
      </w:r>
      <w:r w:rsidRPr="00227D3A">
        <w:rPr>
          <w:rFonts w:cs="B Lotus" w:hint="cs"/>
          <w:rtl/>
        </w:rPr>
        <w:t>بزرگترين</w:t>
      </w:r>
      <w:r w:rsidRPr="00227D3A">
        <w:rPr>
          <w:rFonts w:cs="B Lotus"/>
          <w:rtl/>
        </w:rPr>
        <w:t xml:space="preserve"> </w:t>
      </w:r>
      <w:r w:rsidRPr="00227D3A">
        <w:rPr>
          <w:rFonts w:cs="B Lotus" w:hint="cs"/>
          <w:rtl/>
        </w:rPr>
        <w:t>عامل</w:t>
      </w:r>
      <w:r w:rsidRPr="00227D3A">
        <w:rPr>
          <w:rFonts w:cs="B Lotus"/>
          <w:rtl/>
        </w:rPr>
        <w:t xml:space="preserve"> </w:t>
      </w:r>
      <w:r w:rsidRPr="00227D3A">
        <w:rPr>
          <w:rFonts w:cs="B Lotus" w:hint="cs"/>
          <w:rtl/>
        </w:rPr>
        <w:t>ورشكستگي</w:t>
      </w:r>
      <w:r w:rsidRPr="00227D3A">
        <w:rPr>
          <w:rFonts w:cs="B Lotus"/>
          <w:rtl/>
        </w:rPr>
        <w:t xml:space="preserve"> </w:t>
      </w:r>
      <w:r w:rsidRPr="00227D3A">
        <w:rPr>
          <w:rFonts w:cs="B Lotus" w:hint="cs"/>
          <w:rtl/>
        </w:rPr>
        <w:t>ي</w:t>
      </w:r>
      <w:r w:rsidRPr="00227D3A">
        <w:rPr>
          <w:rFonts w:cs="B Lotus"/>
          <w:rtl/>
        </w:rPr>
        <w:t>عني نسبت نقدينگي از نظر تأمين نقدينگي حساس هستند. نسبت نقدينگي شامل نسبت جاري و نسبت سريع است و اين نسبت متعلق به وجوه نقد و مرتبط با نسبت اهرمي است. به هر حال اطلاعات در خصوص امتناع از تمديد دوره بدهي ها يا عدم پردات بدهي هاي آينده بايد در يادداشت هاي پيوست صورت هاي مالي افشا شود.</w:t>
      </w:r>
    </w:p>
    <w:p w:rsidR="008918C1" w:rsidRPr="00227D3A" w:rsidRDefault="008918C1" w:rsidP="00045635">
      <w:pPr>
        <w:bidi/>
        <w:jc w:val="both"/>
        <w:rPr>
          <w:rFonts w:cs="B Lotus"/>
          <w:rtl/>
        </w:rPr>
      </w:pPr>
      <w:r w:rsidRPr="00227D3A">
        <w:rPr>
          <w:rFonts w:cs="B Lotus"/>
          <w:rtl/>
        </w:rPr>
        <w:t>3- مشتريان</w:t>
      </w:r>
    </w:p>
    <w:p w:rsidR="008918C1" w:rsidRPr="00227D3A" w:rsidRDefault="008918C1" w:rsidP="00045635">
      <w:pPr>
        <w:bidi/>
        <w:jc w:val="both"/>
        <w:rPr>
          <w:rFonts w:cs="B Lotus"/>
          <w:rtl/>
        </w:rPr>
      </w:pPr>
      <w:r w:rsidRPr="00227D3A">
        <w:rPr>
          <w:rFonts w:cs="B Lotus"/>
          <w:rtl/>
        </w:rPr>
        <w:t>مشتريان به عنوان گروهي از صاحبان سهام ، توليد محصولات مناسب ، خدمات خوب ، قيمت مناسب با يك خط اعتباري منطقي را جستجو مي كنند. اين علاقه در رابطه با مقايسه نمودن با محصولات ديگر شركت ها و همچنين با تكنولوژي بهتر و محصولات عالي تر و تضمين كيفيت توليد يا پرداخت غير فوري قابل بيان است. محدوديت هايي كه فروش را كاهش دهد و يا عدم قدرت دريافت و وصول حسابهاي دريافتني باشد به نوعي منجر به عدم كنترل مي شود. نسبت هاي مالي كه خيلي پايين است شامل نسبت گردش موجودي كالا (نسبت فروش به موجودي) ، گردش حسابهاي دريافتني ، دوره متوسط وصول و حاشيه سود ، مي تواند علائمي براي وجود مشكل و عدم كنترل باشد.</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227D3A">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B Lotus"/>
          <w:rtl/>
        </w:rPr>
        <w:lastRenderedPageBreak/>
        <w:t>4- كارمندان</w:t>
      </w:r>
    </w:p>
    <w:p w:rsidR="008918C1" w:rsidRPr="00227D3A" w:rsidRDefault="008918C1" w:rsidP="00045635">
      <w:pPr>
        <w:bidi/>
        <w:jc w:val="both"/>
        <w:rPr>
          <w:rFonts w:cs="B Lotus"/>
          <w:rtl/>
        </w:rPr>
      </w:pPr>
      <w:r w:rsidRPr="00227D3A">
        <w:rPr>
          <w:rFonts w:cs="B Lotus"/>
          <w:rtl/>
        </w:rPr>
        <w:t>تقاضاي كارمندان شامل پرداخت حقوق مناسب ، آموزش كاركنان، پيشرفت، وضعيت مناسب كار و استخدام دائم است. كارمندان انتظار دارند اختيار ترك كار ، ايجاد اتحاديه هاي كارگري ، تقاضاي پرداخت حقوق بيشتر ، كار كمتر و دعوي عليه شركت را داشته باشند. اعتصابات، كم كاري و پايين بودن گردش وجوه به طور مسلم شركت را نابود مي كند ، اين بدهي احتمالي و حركت گروهي مي توانند كنترل را در شركت از دست بدهد. تجزيه و تحليل گران سنتي اين فاكتور ها را مد نظر قرار نمي دهندو در روش سنتي اندازه گيري توليدات، سود ناويژه و نسبت هزينه حقوق و دستمزد ناديده گرفته مي شود در حالي كه اين موارد مي تواند ناقوس مرگ شركت را به صدا در آورد.</w:t>
      </w:r>
    </w:p>
    <w:p w:rsidR="008918C1" w:rsidRPr="00227D3A" w:rsidRDefault="008918C1" w:rsidP="00045635">
      <w:pPr>
        <w:bidi/>
        <w:jc w:val="both"/>
        <w:rPr>
          <w:rFonts w:cs="B Lotus"/>
          <w:rtl/>
        </w:rPr>
      </w:pPr>
      <w:r w:rsidRPr="00227D3A">
        <w:rPr>
          <w:rFonts w:cs="B Lotus"/>
          <w:rtl/>
        </w:rPr>
        <w:t>5- عرضه كنندگان</w:t>
      </w:r>
    </w:p>
    <w:p w:rsidR="008918C1" w:rsidRPr="00227D3A" w:rsidRDefault="008918C1" w:rsidP="00045635">
      <w:pPr>
        <w:bidi/>
        <w:jc w:val="both"/>
        <w:rPr>
          <w:rFonts w:cs="B Lotus"/>
          <w:rtl/>
        </w:rPr>
      </w:pPr>
      <w:r w:rsidRPr="00227D3A">
        <w:rPr>
          <w:rFonts w:cs="B Lotus"/>
          <w:rtl/>
        </w:rPr>
        <w:t>عرضه كنندگان همچنين مي توانند نقش مؤثري در ورشكستگي داشته باشند. علاقه اوليه آنها شامل افزايش ارتباط دائم و افزايش تقاضا براي كالا</w:t>
      </w:r>
      <w:r w:rsidRPr="00227D3A">
        <w:rPr>
          <w:rFonts w:cs="Cambria" w:hint="cs"/>
          <w:rtl/>
        </w:rPr>
        <w:t> </w:t>
      </w:r>
      <w:r w:rsidRPr="00227D3A">
        <w:rPr>
          <w:rFonts w:cs="B Lotus"/>
          <w:rtl/>
        </w:rPr>
        <w:t xml:space="preserve"> </w:t>
      </w:r>
      <w:r w:rsidRPr="00227D3A">
        <w:rPr>
          <w:rFonts w:cs="B Lotus" w:hint="cs"/>
          <w:rtl/>
        </w:rPr>
        <w:t>با</w:t>
      </w:r>
      <w:r w:rsidRPr="00227D3A">
        <w:rPr>
          <w:rFonts w:cs="B Lotus"/>
          <w:rtl/>
        </w:rPr>
        <w:t xml:space="preserve"> </w:t>
      </w:r>
      <w:r w:rsidRPr="00227D3A">
        <w:rPr>
          <w:rFonts w:cs="B Lotus" w:hint="cs"/>
          <w:rtl/>
        </w:rPr>
        <w:t>وصول</w:t>
      </w:r>
      <w:r w:rsidRPr="00227D3A">
        <w:rPr>
          <w:rFonts w:cs="B Lotus"/>
          <w:rtl/>
        </w:rPr>
        <w:t xml:space="preserve"> </w:t>
      </w:r>
      <w:r w:rsidRPr="00227D3A">
        <w:rPr>
          <w:rFonts w:cs="B Lotus" w:hint="cs"/>
          <w:rtl/>
        </w:rPr>
        <w:t>سريع</w:t>
      </w:r>
      <w:r w:rsidRPr="00227D3A">
        <w:rPr>
          <w:rFonts w:cs="B Lotus"/>
          <w:rtl/>
        </w:rPr>
        <w:t xml:space="preserve"> </w:t>
      </w:r>
      <w:r w:rsidRPr="00227D3A">
        <w:rPr>
          <w:rFonts w:cs="B Lotus" w:hint="cs"/>
          <w:rtl/>
        </w:rPr>
        <w:t>آن</w:t>
      </w:r>
      <w:r w:rsidRPr="00227D3A">
        <w:rPr>
          <w:rFonts w:cs="B Lotus"/>
          <w:rtl/>
        </w:rPr>
        <w:t xml:space="preserve"> </w:t>
      </w:r>
      <w:r w:rsidRPr="00227D3A">
        <w:rPr>
          <w:rFonts w:cs="B Lotus" w:hint="cs"/>
          <w:rtl/>
        </w:rPr>
        <w:t>مي</w:t>
      </w:r>
      <w:r w:rsidRPr="00227D3A">
        <w:rPr>
          <w:rFonts w:cs="B Lotus"/>
          <w:rtl/>
        </w:rPr>
        <w:t xml:space="preserve"> </w:t>
      </w:r>
      <w:r w:rsidRPr="00227D3A">
        <w:rPr>
          <w:rFonts w:cs="B Lotus" w:hint="cs"/>
          <w:rtl/>
        </w:rPr>
        <w:t>با</w:t>
      </w:r>
      <w:r w:rsidRPr="00227D3A">
        <w:rPr>
          <w:rFonts w:cs="B Lotus"/>
          <w:rtl/>
        </w:rPr>
        <w:t>شد. شكست اين انتظار مي تواند در كاهش حمل و نقل و كاهش خروج كالا و كاهش فروش و افزايش فروش توسط رقبا و محدوديت خط اعتباري و بالا رفتن قيمت منجر شود. اگر از تجارت اعتباري جلوگيري شود و يا هزينه به مقدار زياد افزايش يابد و قيمت تمام شده كالا افزايش يابد اين امور به طور جدي عمليات شركت را تخريب كرده و علامت هايي است كه كنترل وجود ندارد . به هر حال نامناسب بودن نسبت هاي گردش موجودي كالا ، درصد</w:t>
      </w:r>
      <w:r w:rsidRPr="00227D3A">
        <w:rPr>
          <w:rFonts w:cs="Cambria" w:hint="cs"/>
          <w:rtl/>
        </w:rPr>
        <w:t> </w:t>
      </w:r>
      <w:r w:rsidRPr="00227D3A">
        <w:rPr>
          <w:rFonts w:cs="B Lotus"/>
          <w:rtl/>
        </w:rPr>
        <w:t xml:space="preserve"> </w:t>
      </w:r>
      <w:r w:rsidRPr="00227D3A">
        <w:rPr>
          <w:rFonts w:cs="B Lotus" w:hint="cs"/>
          <w:rtl/>
        </w:rPr>
        <w:t>سود</w:t>
      </w:r>
      <w:r w:rsidRPr="00227D3A">
        <w:rPr>
          <w:rFonts w:cs="B Lotus"/>
          <w:rtl/>
        </w:rPr>
        <w:t xml:space="preserve"> </w:t>
      </w:r>
      <w:r w:rsidRPr="00227D3A">
        <w:rPr>
          <w:rFonts w:cs="B Lotus" w:hint="cs"/>
          <w:rtl/>
        </w:rPr>
        <w:t>ناخالص</w:t>
      </w:r>
      <w:r w:rsidRPr="00227D3A">
        <w:rPr>
          <w:rFonts w:cs="B Lotus"/>
          <w:rtl/>
        </w:rPr>
        <w:t xml:space="preserve"> </w:t>
      </w:r>
      <w:r w:rsidRPr="00227D3A">
        <w:rPr>
          <w:rFonts w:cs="B Lotus" w:hint="cs"/>
          <w:rtl/>
        </w:rPr>
        <w:t>،</w:t>
      </w:r>
      <w:r w:rsidRPr="00227D3A">
        <w:rPr>
          <w:rFonts w:cs="B Lotus"/>
          <w:rtl/>
        </w:rPr>
        <w:t xml:space="preserve"> </w:t>
      </w:r>
      <w:r w:rsidRPr="00227D3A">
        <w:rPr>
          <w:rFonts w:cs="B Lotus" w:hint="cs"/>
          <w:rtl/>
        </w:rPr>
        <w:t>متوسط</w:t>
      </w:r>
      <w:r w:rsidRPr="00227D3A">
        <w:rPr>
          <w:rFonts w:cs="B Lotus"/>
          <w:rtl/>
        </w:rPr>
        <w:t xml:space="preserve"> </w:t>
      </w:r>
      <w:r w:rsidRPr="00227D3A">
        <w:rPr>
          <w:rFonts w:cs="B Lotus" w:hint="cs"/>
          <w:rtl/>
        </w:rPr>
        <w:t>دوره</w:t>
      </w:r>
      <w:r w:rsidRPr="00227D3A">
        <w:rPr>
          <w:rFonts w:cs="B Lotus"/>
          <w:rtl/>
        </w:rPr>
        <w:t xml:space="preserve"> </w:t>
      </w:r>
      <w:r w:rsidRPr="00227D3A">
        <w:rPr>
          <w:rFonts w:cs="B Lotus" w:hint="cs"/>
          <w:rtl/>
        </w:rPr>
        <w:t>پرداخت</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زمان</w:t>
      </w:r>
      <w:r w:rsidRPr="00227D3A">
        <w:rPr>
          <w:rFonts w:cs="B Lotus"/>
          <w:rtl/>
        </w:rPr>
        <w:t xml:space="preserve"> </w:t>
      </w:r>
      <w:r w:rsidRPr="00227D3A">
        <w:rPr>
          <w:rFonts w:cs="B Lotus" w:hint="cs"/>
          <w:rtl/>
        </w:rPr>
        <w:t>طولاني</w:t>
      </w:r>
      <w:r w:rsidRPr="00227D3A">
        <w:rPr>
          <w:rFonts w:cs="B Lotus"/>
          <w:rtl/>
        </w:rPr>
        <w:t xml:space="preserve"> </w:t>
      </w:r>
      <w:r w:rsidRPr="00227D3A">
        <w:rPr>
          <w:rFonts w:cs="B Lotus" w:hint="cs"/>
          <w:rtl/>
        </w:rPr>
        <w:t>،</w:t>
      </w:r>
      <w:r w:rsidRPr="00227D3A">
        <w:rPr>
          <w:rFonts w:cs="B Lotus"/>
          <w:rtl/>
        </w:rPr>
        <w:t xml:space="preserve"> </w:t>
      </w:r>
      <w:r w:rsidRPr="00227D3A">
        <w:rPr>
          <w:rFonts w:cs="B Lotus" w:hint="cs"/>
          <w:rtl/>
        </w:rPr>
        <w:t>حمل</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نقل</w:t>
      </w:r>
      <w:r w:rsidRPr="00227D3A">
        <w:rPr>
          <w:rFonts w:cs="B Lotus"/>
          <w:rtl/>
        </w:rPr>
        <w:t xml:space="preserve"> </w:t>
      </w:r>
      <w:r w:rsidRPr="00227D3A">
        <w:rPr>
          <w:rFonts w:cs="B Lotus" w:hint="cs"/>
          <w:rtl/>
        </w:rPr>
        <w:t>كالا</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كاهش</w:t>
      </w:r>
      <w:r w:rsidRPr="00227D3A">
        <w:rPr>
          <w:rFonts w:cs="B Lotus"/>
          <w:rtl/>
        </w:rPr>
        <w:t xml:space="preserve"> </w:t>
      </w:r>
      <w:r w:rsidRPr="00227D3A">
        <w:rPr>
          <w:rFonts w:cs="B Lotus" w:hint="cs"/>
          <w:rtl/>
        </w:rPr>
        <w:t>فروش</w:t>
      </w:r>
      <w:r w:rsidRPr="00227D3A">
        <w:rPr>
          <w:rFonts w:cs="B Lotus"/>
          <w:rtl/>
        </w:rPr>
        <w:t xml:space="preserve"> </w:t>
      </w:r>
      <w:r w:rsidRPr="00227D3A">
        <w:rPr>
          <w:rFonts w:cs="B Lotus" w:hint="cs"/>
          <w:rtl/>
        </w:rPr>
        <w:t>نشان</w:t>
      </w:r>
      <w:r w:rsidRPr="00227D3A">
        <w:rPr>
          <w:rFonts w:cs="B Lotus"/>
          <w:rtl/>
        </w:rPr>
        <w:t xml:space="preserve"> </w:t>
      </w:r>
      <w:r w:rsidRPr="00227D3A">
        <w:rPr>
          <w:rFonts w:cs="B Lotus" w:hint="cs"/>
          <w:rtl/>
        </w:rPr>
        <w:t>دهنده</w:t>
      </w:r>
      <w:r w:rsidRPr="00227D3A">
        <w:rPr>
          <w:rFonts w:cs="B Lotus"/>
          <w:rtl/>
        </w:rPr>
        <w:t xml:space="preserve"> </w:t>
      </w:r>
      <w:r w:rsidRPr="00227D3A">
        <w:rPr>
          <w:rFonts w:cs="B Lotus" w:hint="cs"/>
          <w:rtl/>
        </w:rPr>
        <w:t>فقدان</w:t>
      </w:r>
      <w:r w:rsidRPr="00227D3A">
        <w:rPr>
          <w:rFonts w:cs="B Lotus"/>
          <w:rtl/>
        </w:rPr>
        <w:t xml:space="preserve"> </w:t>
      </w:r>
      <w:r w:rsidRPr="00227D3A">
        <w:rPr>
          <w:rFonts w:cs="B Lotus" w:hint="cs"/>
          <w:rtl/>
        </w:rPr>
        <w:t>كنترل</w:t>
      </w:r>
      <w:r w:rsidRPr="00227D3A">
        <w:rPr>
          <w:rFonts w:cs="B Lotus"/>
          <w:rtl/>
        </w:rPr>
        <w:t xml:space="preserve"> </w:t>
      </w:r>
      <w:r w:rsidRPr="00227D3A">
        <w:rPr>
          <w:rFonts w:cs="B Lotus" w:hint="cs"/>
          <w:rtl/>
        </w:rPr>
        <w:t>است</w:t>
      </w:r>
      <w:r w:rsidRPr="00227D3A">
        <w:rPr>
          <w:rFonts w:cs="B Lotus"/>
          <w:rtl/>
        </w:rPr>
        <w:t>.</w:t>
      </w:r>
    </w:p>
    <w:p w:rsidR="008918C1" w:rsidRPr="00227D3A" w:rsidRDefault="008918C1" w:rsidP="00045635">
      <w:pPr>
        <w:bidi/>
        <w:jc w:val="both"/>
        <w:rPr>
          <w:rFonts w:cs="B Lotus"/>
          <w:rtl/>
        </w:rPr>
      </w:pPr>
      <w:r w:rsidRPr="00227D3A">
        <w:rPr>
          <w:rFonts w:cs="B Lotus"/>
          <w:rtl/>
        </w:rPr>
        <w:t>6- مديران</w:t>
      </w:r>
    </w:p>
    <w:p w:rsidR="008918C1" w:rsidRPr="00227D3A" w:rsidRDefault="008918C1" w:rsidP="00045635">
      <w:pPr>
        <w:bidi/>
        <w:jc w:val="both"/>
        <w:rPr>
          <w:rFonts w:cs="B Lotus"/>
          <w:rtl/>
        </w:rPr>
      </w:pPr>
      <w:r w:rsidRPr="00227D3A">
        <w:rPr>
          <w:rFonts w:cs="B Lotus"/>
          <w:rtl/>
        </w:rPr>
        <w:t>مديران نقش دو گانه اي بازي مي كنند شبيه ديگر كاركنان و كارمندان به ( تداوم شغل ، رضايت شغلي ، حقوق مناسب و نياز به قدرت و پرستيژ)‌علاقه مند مي باشند و از طرف ديگر به عنوان وكيل و نماينده شركت ، نگهبان و حافظ منافع صاحبان سهام هستند.</w:t>
      </w:r>
    </w:p>
    <w:p w:rsidR="00227D3A" w:rsidRPr="00227D3A" w:rsidRDefault="00227D3A" w:rsidP="00227D3A">
      <w:pPr>
        <w:bidi/>
        <w:jc w:val="both"/>
        <w:rPr>
          <w:rFonts w:cs="B Lotus"/>
          <w:rtl/>
        </w:rPr>
      </w:pPr>
    </w:p>
    <w:p w:rsidR="008918C1" w:rsidRPr="00227D3A" w:rsidRDefault="008918C1" w:rsidP="00045635">
      <w:pPr>
        <w:bidi/>
        <w:jc w:val="both"/>
        <w:rPr>
          <w:rFonts w:cs="B Lotus"/>
          <w:rtl/>
        </w:rPr>
      </w:pPr>
      <w:r w:rsidRPr="00227D3A">
        <w:rPr>
          <w:rFonts w:cs="B Lotus"/>
          <w:rtl/>
        </w:rPr>
        <w:lastRenderedPageBreak/>
        <w:t>عدم كنترل در نقش اول مديريت با عدم كنترل در نقش ديگر مديريت جداست. در</w:t>
      </w:r>
      <w:r w:rsidRPr="00227D3A">
        <w:rPr>
          <w:rFonts w:cs="Cambria" w:hint="cs"/>
          <w:rtl/>
        </w:rPr>
        <w:t> </w:t>
      </w:r>
      <w:r w:rsidRPr="00227D3A">
        <w:rPr>
          <w:rFonts w:cs="B Lotus"/>
          <w:rtl/>
        </w:rPr>
        <w:t xml:space="preserve"> </w:t>
      </w:r>
      <w:r w:rsidRPr="00227D3A">
        <w:rPr>
          <w:rFonts w:cs="B Lotus" w:hint="cs"/>
          <w:rtl/>
        </w:rPr>
        <w:t>بخش</w:t>
      </w:r>
      <w:r w:rsidRPr="00227D3A">
        <w:rPr>
          <w:rFonts w:cs="B Lotus"/>
          <w:rtl/>
        </w:rPr>
        <w:t xml:space="preserve"> </w:t>
      </w:r>
      <w:r w:rsidRPr="00227D3A">
        <w:rPr>
          <w:rFonts w:cs="B Lotus" w:hint="cs"/>
          <w:rtl/>
        </w:rPr>
        <w:t>اول</w:t>
      </w:r>
      <w:r w:rsidRPr="00227D3A">
        <w:rPr>
          <w:rFonts w:cs="B Lotus"/>
          <w:rtl/>
        </w:rPr>
        <w:t xml:space="preserve"> </w:t>
      </w:r>
      <w:r w:rsidRPr="00227D3A">
        <w:rPr>
          <w:rFonts w:cs="B Lotus" w:hint="cs"/>
          <w:rtl/>
        </w:rPr>
        <w:t>مديريت</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منافع</w:t>
      </w:r>
      <w:r w:rsidRPr="00227D3A">
        <w:rPr>
          <w:rFonts w:cs="B Lotus"/>
          <w:rtl/>
        </w:rPr>
        <w:t xml:space="preserve"> </w:t>
      </w:r>
      <w:r w:rsidRPr="00227D3A">
        <w:rPr>
          <w:rFonts w:cs="B Lotus" w:hint="cs"/>
          <w:rtl/>
        </w:rPr>
        <w:t>پرداخت</w:t>
      </w:r>
      <w:r w:rsidRPr="00227D3A">
        <w:rPr>
          <w:rFonts w:cs="B Lotus"/>
          <w:rtl/>
        </w:rPr>
        <w:t xml:space="preserve"> </w:t>
      </w:r>
      <w:r w:rsidRPr="00227D3A">
        <w:rPr>
          <w:rFonts w:cs="B Lotus" w:hint="cs"/>
          <w:rtl/>
        </w:rPr>
        <w:t>حقوق</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مزاياي</w:t>
      </w:r>
      <w:r w:rsidRPr="00227D3A">
        <w:rPr>
          <w:rFonts w:cs="B Lotus"/>
          <w:rtl/>
        </w:rPr>
        <w:t xml:space="preserve"> </w:t>
      </w:r>
      <w:r w:rsidRPr="00227D3A">
        <w:rPr>
          <w:rFonts w:cs="B Lotus" w:hint="cs"/>
          <w:rtl/>
        </w:rPr>
        <w:t>مناسب</w:t>
      </w:r>
      <w:r w:rsidRPr="00227D3A">
        <w:rPr>
          <w:rFonts w:cs="B Lotus"/>
          <w:rtl/>
        </w:rPr>
        <w:t xml:space="preserve"> </w:t>
      </w:r>
      <w:r w:rsidRPr="00227D3A">
        <w:rPr>
          <w:rFonts w:cs="B Lotus" w:hint="cs"/>
          <w:rtl/>
        </w:rPr>
        <w:t>،</w:t>
      </w:r>
      <w:r w:rsidRPr="00227D3A">
        <w:rPr>
          <w:rFonts w:cs="B Lotus"/>
          <w:rtl/>
        </w:rPr>
        <w:t xml:space="preserve"> </w:t>
      </w:r>
      <w:r w:rsidRPr="00227D3A">
        <w:rPr>
          <w:rFonts w:cs="B Lotus" w:hint="cs"/>
          <w:rtl/>
        </w:rPr>
        <w:t>پيشرفت</w:t>
      </w:r>
      <w:r w:rsidRPr="00227D3A">
        <w:rPr>
          <w:rFonts w:cs="B Lotus"/>
          <w:rtl/>
        </w:rPr>
        <w:t xml:space="preserve"> </w:t>
      </w:r>
      <w:r w:rsidRPr="00227D3A">
        <w:rPr>
          <w:rFonts w:cs="B Lotus" w:hint="cs"/>
          <w:rtl/>
        </w:rPr>
        <w:t>بالقوه</w:t>
      </w:r>
      <w:r w:rsidRPr="00227D3A">
        <w:rPr>
          <w:rFonts w:cs="B Lotus"/>
          <w:rtl/>
        </w:rPr>
        <w:t xml:space="preserve"> </w:t>
      </w:r>
      <w:r w:rsidRPr="00227D3A">
        <w:rPr>
          <w:rFonts w:cs="B Lotus" w:hint="cs"/>
          <w:rtl/>
        </w:rPr>
        <w:t>،</w:t>
      </w:r>
      <w:r w:rsidRPr="00227D3A">
        <w:rPr>
          <w:rFonts w:cs="B Lotus"/>
          <w:rtl/>
        </w:rPr>
        <w:t xml:space="preserve"> </w:t>
      </w:r>
      <w:r w:rsidRPr="00227D3A">
        <w:rPr>
          <w:rFonts w:cs="B Lotus" w:hint="cs"/>
          <w:rtl/>
        </w:rPr>
        <w:t>قدرت</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پرستيژ</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رضايت</w:t>
      </w:r>
      <w:r w:rsidRPr="00227D3A">
        <w:rPr>
          <w:rFonts w:cs="B Lotus"/>
          <w:rtl/>
        </w:rPr>
        <w:t xml:space="preserve"> </w:t>
      </w:r>
      <w:r w:rsidRPr="00227D3A">
        <w:rPr>
          <w:rFonts w:cs="B Lotus" w:hint="cs"/>
          <w:rtl/>
        </w:rPr>
        <w:t>شخصي</w:t>
      </w:r>
      <w:r w:rsidRPr="00227D3A">
        <w:rPr>
          <w:rFonts w:cs="B Lotus"/>
          <w:rtl/>
        </w:rPr>
        <w:t xml:space="preserve"> </w:t>
      </w:r>
      <w:r w:rsidRPr="00227D3A">
        <w:rPr>
          <w:rFonts w:cs="B Lotus" w:hint="cs"/>
          <w:rtl/>
        </w:rPr>
        <w:t>و</w:t>
      </w:r>
      <w:r w:rsidRPr="00227D3A">
        <w:rPr>
          <w:rFonts w:cs="B Lotus"/>
          <w:rtl/>
        </w:rPr>
        <w:t xml:space="preserve"> </w:t>
      </w:r>
      <w:r w:rsidRPr="00227D3A">
        <w:rPr>
          <w:rFonts w:cs="B Lotus" w:hint="cs"/>
          <w:rtl/>
        </w:rPr>
        <w:t>انجام</w:t>
      </w:r>
      <w:r w:rsidRPr="00227D3A">
        <w:rPr>
          <w:rFonts w:cs="B Lotus"/>
          <w:rtl/>
        </w:rPr>
        <w:t xml:space="preserve"> </w:t>
      </w:r>
      <w:r w:rsidRPr="00227D3A">
        <w:rPr>
          <w:rFonts w:cs="B Lotus" w:hint="cs"/>
          <w:rtl/>
        </w:rPr>
        <w:t>كار</w:t>
      </w:r>
      <w:r w:rsidRPr="00227D3A">
        <w:rPr>
          <w:rFonts w:cs="B Lotus"/>
          <w:rtl/>
        </w:rPr>
        <w:t xml:space="preserve"> </w:t>
      </w:r>
      <w:r w:rsidRPr="00227D3A">
        <w:rPr>
          <w:rFonts w:cs="B Lotus" w:hint="cs"/>
          <w:rtl/>
        </w:rPr>
        <w:t>توسط</w:t>
      </w:r>
      <w:r w:rsidRPr="00227D3A">
        <w:rPr>
          <w:rFonts w:cs="B Lotus"/>
          <w:rtl/>
        </w:rPr>
        <w:t xml:space="preserve"> </w:t>
      </w:r>
      <w:r w:rsidRPr="00227D3A">
        <w:rPr>
          <w:rFonts w:cs="B Lotus" w:hint="cs"/>
          <w:rtl/>
        </w:rPr>
        <w:t>مديريت</w:t>
      </w:r>
      <w:r w:rsidRPr="00227D3A">
        <w:rPr>
          <w:rFonts w:cs="B Lotus"/>
          <w:rtl/>
        </w:rPr>
        <w:t xml:space="preserve"> </w:t>
      </w:r>
      <w:r w:rsidRPr="00227D3A">
        <w:rPr>
          <w:rFonts w:cs="B Lotus" w:hint="cs"/>
          <w:rtl/>
        </w:rPr>
        <w:t>دفاع</w:t>
      </w:r>
      <w:r w:rsidRPr="00227D3A">
        <w:rPr>
          <w:rFonts w:cs="B Lotus"/>
          <w:rtl/>
        </w:rPr>
        <w:t xml:space="preserve"> </w:t>
      </w:r>
      <w:r w:rsidRPr="00227D3A">
        <w:rPr>
          <w:rFonts w:cs="B Lotus" w:hint="cs"/>
          <w:rtl/>
        </w:rPr>
        <w:t>مي</w:t>
      </w:r>
      <w:r w:rsidRPr="00227D3A">
        <w:rPr>
          <w:rFonts w:cs="B Lotus"/>
          <w:rtl/>
        </w:rPr>
        <w:t xml:space="preserve"> </w:t>
      </w:r>
      <w:r w:rsidRPr="00227D3A">
        <w:rPr>
          <w:rFonts w:cs="B Lotus" w:hint="cs"/>
          <w:rtl/>
        </w:rPr>
        <w:t>كند</w:t>
      </w:r>
      <w:r w:rsidRPr="00227D3A">
        <w:rPr>
          <w:rFonts w:cs="B Lotus"/>
          <w:rtl/>
        </w:rPr>
        <w:t xml:space="preserve">. </w:t>
      </w:r>
      <w:r w:rsidRPr="00227D3A">
        <w:rPr>
          <w:rFonts w:cs="B Lotus" w:hint="cs"/>
          <w:rtl/>
        </w:rPr>
        <w:t>حداكثر</w:t>
      </w:r>
      <w:r w:rsidRPr="00227D3A">
        <w:rPr>
          <w:rFonts w:cs="B Lotus"/>
          <w:rtl/>
        </w:rPr>
        <w:t xml:space="preserve"> </w:t>
      </w:r>
      <w:r w:rsidRPr="00227D3A">
        <w:rPr>
          <w:rFonts w:cs="B Lotus" w:hint="cs"/>
          <w:rtl/>
        </w:rPr>
        <w:t>كردن</w:t>
      </w:r>
      <w:r w:rsidRPr="00227D3A">
        <w:rPr>
          <w:rFonts w:cs="B Lotus"/>
          <w:rtl/>
        </w:rPr>
        <w:t xml:space="preserve"> </w:t>
      </w:r>
      <w:r w:rsidRPr="00227D3A">
        <w:rPr>
          <w:rFonts w:cs="B Lotus" w:hint="cs"/>
          <w:rtl/>
        </w:rPr>
        <w:t>ثروت</w:t>
      </w:r>
      <w:r w:rsidRPr="00227D3A">
        <w:rPr>
          <w:rFonts w:cs="B Lotus"/>
          <w:rtl/>
        </w:rPr>
        <w:t xml:space="preserve"> </w:t>
      </w:r>
      <w:r w:rsidRPr="00227D3A">
        <w:rPr>
          <w:rFonts w:cs="B Lotus" w:hint="cs"/>
          <w:rtl/>
        </w:rPr>
        <w:t>شخصي</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عنوان</w:t>
      </w:r>
      <w:r w:rsidRPr="00227D3A">
        <w:rPr>
          <w:rFonts w:cs="B Lotus"/>
          <w:rtl/>
        </w:rPr>
        <w:t xml:space="preserve"> </w:t>
      </w:r>
      <w:r w:rsidRPr="00227D3A">
        <w:rPr>
          <w:rFonts w:cs="B Lotus" w:hint="cs"/>
          <w:rtl/>
        </w:rPr>
        <w:t>هزينه</w:t>
      </w:r>
      <w:r w:rsidRPr="00227D3A">
        <w:rPr>
          <w:rFonts w:cs="B Lotus"/>
          <w:rtl/>
        </w:rPr>
        <w:t xml:space="preserve"> </w:t>
      </w:r>
      <w:r w:rsidRPr="00227D3A">
        <w:rPr>
          <w:rFonts w:cs="B Lotus" w:hint="cs"/>
          <w:rtl/>
        </w:rPr>
        <w:t>صاحبان</w:t>
      </w:r>
      <w:r w:rsidRPr="00227D3A">
        <w:rPr>
          <w:rFonts w:cs="B Lotus"/>
          <w:rtl/>
        </w:rPr>
        <w:t xml:space="preserve"> </w:t>
      </w:r>
      <w:r w:rsidRPr="00227D3A">
        <w:rPr>
          <w:rFonts w:cs="B Lotus" w:hint="cs"/>
          <w:rtl/>
        </w:rPr>
        <w:t>سهام</w:t>
      </w:r>
      <w:r w:rsidRPr="00227D3A">
        <w:rPr>
          <w:rFonts w:cs="B Lotus"/>
          <w:rtl/>
        </w:rPr>
        <w:t xml:space="preserve"> </w:t>
      </w:r>
      <w:r w:rsidRPr="00227D3A">
        <w:rPr>
          <w:rFonts w:cs="B Lotus" w:hint="cs"/>
          <w:rtl/>
        </w:rPr>
        <w:t>،</w:t>
      </w:r>
      <w:r w:rsidRPr="00227D3A">
        <w:rPr>
          <w:rFonts w:cs="B Lotus"/>
          <w:rtl/>
        </w:rPr>
        <w:t xml:space="preserve"> </w:t>
      </w:r>
      <w:r w:rsidRPr="00227D3A">
        <w:rPr>
          <w:rFonts w:cs="B Lotus" w:hint="cs"/>
          <w:rtl/>
        </w:rPr>
        <w:t>گول</w:t>
      </w:r>
      <w:r w:rsidRPr="00227D3A">
        <w:rPr>
          <w:rFonts w:cs="B Lotus"/>
          <w:rtl/>
        </w:rPr>
        <w:t xml:space="preserve"> </w:t>
      </w:r>
      <w:r w:rsidRPr="00227D3A">
        <w:rPr>
          <w:rFonts w:cs="B Lotus" w:hint="cs"/>
          <w:rtl/>
        </w:rPr>
        <w:t>زدن</w:t>
      </w:r>
      <w:r w:rsidRPr="00227D3A">
        <w:rPr>
          <w:rFonts w:cs="B Lotus"/>
          <w:rtl/>
        </w:rPr>
        <w:t xml:space="preserve"> </w:t>
      </w:r>
      <w:r w:rsidRPr="00227D3A">
        <w:rPr>
          <w:rFonts w:cs="B Lotus" w:hint="cs"/>
          <w:rtl/>
        </w:rPr>
        <w:t>شركت</w:t>
      </w:r>
      <w:r w:rsidRPr="00227D3A">
        <w:rPr>
          <w:rFonts w:cs="B Lotus"/>
          <w:rtl/>
        </w:rPr>
        <w:t xml:space="preserve"> </w:t>
      </w:r>
      <w:r w:rsidRPr="00227D3A">
        <w:rPr>
          <w:rFonts w:cs="B Lotus" w:hint="cs"/>
          <w:rtl/>
        </w:rPr>
        <w:t>،</w:t>
      </w:r>
      <w:r w:rsidRPr="00227D3A">
        <w:rPr>
          <w:rFonts w:cs="B Lotus"/>
          <w:rtl/>
        </w:rPr>
        <w:t xml:space="preserve"> </w:t>
      </w:r>
      <w:r w:rsidRPr="00227D3A">
        <w:rPr>
          <w:rFonts w:cs="B Lotus" w:hint="cs"/>
          <w:rtl/>
        </w:rPr>
        <w:t>ايجاد</w:t>
      </w:r>
      <w:r w:rsidRPr="00227D3A">
        <w:rPr>
          <w:rFonts w:cs="B Lotus"/>
          <w:rtl/>
        </w:rPr>
        <w:t xml:space="preserve"> </w:t>
      </w:r>
      <w:r w:rsidRPr="00227D3A">
        <w:rPr>
          <w:rFonts w:cs="B Lotus" w:hint="cs"/>
          <w:rtl/>
        </w:rPr>
        <w:t>فعاليت</w:t>
      </w:r>
      <w:r w:rsidRPr="00227D3A">
        <w:rPr>
          <w:rFonts w:cs="B Lotus"/>
          <w:rtl/>
        </w:rPr>
        <w:t xml:space="preserve"> </w:t>
      </w:r>
      <w:r w:rsidRPr="00227D3A">
        <w:rPr>
          <w:rFonts w:cs="B Lotus" w:hint="cs"/>
          <w:rtl/>
        </w:rPr>
        <w:t>اد</w:t>
      </w:r>
      <w:r w:rsidRPr="00227D3A">
        <w:rPr>
          <w:rFonts w:cs="B Lotus"/>
          <w:rtl/>
        </w:rPr>
        <w:t>غامي ( افزايش اندازه قدرت و پرستيژ مديريت) خريد شركت و خارج ساختن سهام از دست مالكين ، همه اين امور و يكي از اين فعاليت ها مي تواند موقعيت شركت را به خطر انداز و كنترل توسط گروه صاحبان سهام از بين مي رود.</w:t>
      </w:r>
    </w:p>
    <w:p w:rsidR="008918C1" w:rsidRPr="00227D3A" w:rsidRDefault="008918C1" w:rsidP="00045635">
      <w:pPr>
        <w:bidi/>
        <w:jc w:val="both"/>
        <w:rPr>
          <w:rFonts w:cs="B Lotus"/>
          <w:rtl/>
        </w:rPr>
      </w:pPr>
      <w:r w:rsidRPr="00227D3A">
        <w:rPr>
          <w:rFonts w:cs="B Lotus"/>
          <w:rtl/>
        </w:rPr>
        <w:t>به عنوان فعاليت نمايندگي و وكالت به خاطر صاحبان سهام ، مديريت ممكن است كنترل را از دست بدهد و حيات شركت را به خطر اندازد. در اينجا عدم كنترل به دليل عدم تصميم گيري يا تصميم گيري ضعيف ، پايين آمدن ميزان تقاضا، پروژه هاي متنوع يا فشار براي تحصيل منابع مالي ، بايد مستند سازي شود هر حركتي كه به طور جدي توانايي شركت را به ادامه حيات تهديد كند بايد به عنوان از دست دادن كنترل تلقي گردد.</w:t>
      </w:r>
    </w:p>
    <w:p w:rsidR="008918C1" w:rsidRPr="00227D3A" w:rsidRDefault="008918C1" w:rsidP="00045635">
      <w:pPr>
        <w:bidi/>
        <w:jc w:val="both"/>
        <w:rPr>
          <w:rFonts w:cs="B Lotus"/>
          <w:rtl/>
        </w:rPr>
      </w:pPr>
      <w:r w:rsidRPr="00227D3A">
        <w:rPr>
          <w:rFonts w:cs="B Lotus"/>
          <w:rtl/>
        </w:rPr>
        <w:t>علائم فساد مديريت به طور معمولي از نسبت هاي سنتي معلوم نمي شود. نسبت هاي اندازه گيري شبيه سواد آوري ، نقدينگي و نسبت هاي اهرمي ( به خصوص مقايسه شركتها با شركت هاي مشابه يا به صورت روند در دوره هاي مختلف) مي تواند نواقص را روشن كند.</w:t>
      </w:r>
    </w:p>
    <w:p w:rsidR="008918C1" w:rsidRPr="00227D3A" w:rsidRDefault="008918C1" w:rsidP="00045635">
      <w:pPr>
        <w:bidi/>
        <w:jc w:val="both"/>
        <w:rPr>
          <w:rFonts w:cs="B Lotus"/>
          <w:rtl/>
        </w:rPr>
      </w:pPr>
      <w:r w:rsidRPr="00227D3A">
        <w:rPr>
          <w:rFonts w:cs="B Lotus"/>
          <w:rtl/>
        </w:rPr>
        <w:t>به هر حال بعضي از نسبت هاي سود آوري و ميزان گردش ، توليد و بهره وري ( در كوتاه مدت و بلند مدت ) و اندازه گيري عدم مديريت به راحتي ميسر نيست. اطلاعات ديگري كه منجر به ايجاد نسبت هاي ضعيف مي شود شامل فقدان الزامات قانوني با قوانين ناگهاني و يا مسائل مربوط به ادغام و مقايسه حقوق مديران در يك صنعت است.</w:t>
      </w:r>
    </w:p>
    <w:p w:rsidR="008918C1" w:rsidRPr="00227D3A" w:rsidRDefault="008918C1" w:rsidP="00045635">
      <w:pPr>
        <w:bidi/>
        <w:jc w:val="both"/>
        <w:rPr>
          <w:rFonts w:cs="B Lotus"/>
          <w:rtl/>
        </w:rPr>
      </w:pPr>
      <w:r w:rsidRPr="00227D3A">
        <w:rPr>
          <w:rFonts w:cs="B Lotus"/>
          <w:rtl/>
        </w:rPr>
        <w:t>7- دولت مردان</w:t>
      </w:r>
    </w:p>
    <w:p w:rsidR="008918C1" w:rsidRPr="00227D3A" w:rsidRDefault="008918C1" w:rsidP="00045635">
      <w:pPr>
        <w:bidi/>
        <w:jc w:val="both"/>
        <w:rPr>
          <w:rFonts w:cs="B Lotus"/>
          <w:rtl/>
        </w:rPr>
      </w:pPr>
      <w:r w:rsidRPr="00227D3A">
        <w:rPr>
          <w:rFonts w:cs="B Lotus"/>
          <w:rtl/>
        </w:rPr>
        <w:t xml:space="preserve">در نهايت شركت بايد نيازهاي اصلي دولت كه توسط سازمانهاي مجاز جمع آوري مي شود را بر آورد نمايد مانند مؤسسات جمع آوري ماليات ، ضد تراست و انحصارگرايان ، حمايت از مصرف كننده و حمايت از محيط زيست. دولت يك مجموعه قوانين را به شركت تحميل مي كنند و مديريت بايد كنترل كند كه اين فشار را به حداقل برساند ، بنابراين اين مديريت بايد قانون مالياتي را رعايت كنند و از تباني و اجراي پروژه هاي نامناسب جلوگيري كند، احترام به محيط زيست داشته باشد و محصولات خوب توليد كنند و اطلاعات </w:t>
      </w:r>
      <w:r w:rsidRPr="00227D3A">
        <w:rPr>
          <w:rFonts w:cs="B Lotus"/>
          <w:rtl/>
        </w:rPr>
        <w:lastRenderedPageBreak/>
        <w:t>كامل در خصوص محصولات را به مشتري ارائه دهد. مدير بايد خواسته هاي دولت را پيش بيني كند و سعي در تبديل خروجي منابع شركت داشته باشد و بررسي كند كه اين خواسته ها و خروج منابع ، كنترل را در شركت از بين مي برد. [صفری1376]</w:t>
      </w:r>
    </w:p>
    <w:p w:rsidR="008918C1" w:rsidRPr="00227D3A" w:rsidRDefault="008918C1" w:rsidP="00227D3A">
      <w:pPr>
        <w:pStyle w:val="Heading1"/>
        <w:rPr>
          <w:color w:val="auto"/>
          <w:rtl/>
        </w:rPr>
      </w:pPr>
      <w:bookmarkStart w:id="17" w:name="_Toc534133334"/>
      <w:r w:rsidRPr="00227D3A">
        <w:rPr>
          <w:color w:val="auto"/>
          <w:rtl/>
        </w:rPr>
        <w:t>مبحث نهم: منشأ، تاريخي ورشكستگي</w:t>
      </w:r>
      <w:bookmarkEnd w:id="17"/>
      <w:r w:rsidRPr="00227D3A">
        <w:rPr>
          <w:rFonts w:cs="Cambria" w:hint="cs"/>
          <w:color w:val="auto"/>
          <w:rtl/>
        </w:rPr>
        <w:t> </w:t>
      </w:r>
    </w:p>
    <w:p w:rsidR="008918C1" w:rsidRPr="00227D3A" w:rsidRDefault="008918C1" w:rsidP="00045635">
      <w:pPr>
        <w:bidi/>
        <w:jc w:val="both"/>
        <w:rPr>
          <w:rFonts w:cs="B Lotus"/>
          <w:rtl/>
        </w:rPr>
      </w:pPr>
      <w:r w:rsidRPr="00227D3A">
        <w:rPr>
          <w:rFonts w:cs="B Lotus"/>
          <w:rtl/>
        </w:rPr>
        <w:t xml:space="preserve">در زمانهاي قديم ضرب المثلي وجود داشت، كسي كه نتواند از جيبش خرج كند بايستي از جانش مايه بگذارد. اين ضرب‌المثل، كاربردي بيرحمانه كلامي داشت قانون رم باستان (سال 450 قبل از ميلاد) اعلام كرد كه طرف استقراض كننده در گرو بستانكار خود مي‌باشد بدين معني كه وثيقه بازپرداخت بدهي، خود شخص مقروض مي‌باشد و در صورتي كه فرد بدهكار موفق به بازپرداخت نمي‌شد طلبكار مي‌توانست او را جلب نمايد. سپس طلبكار در انظار عمومي درخواست مي‌كرد كه كسي براي پرداخت طلب او داوطلب شود و اگر كسي داوطلب نمي‌شد، بستانكار فرد بدهكار را مي‌كشت و يا مي‌فروخت. در كتاب مقدس اشاراتي وجود دارد در (11 </w:t>
      </w:r>
      <w:r w:rsidRPr="00227D3A">
        <w:rPr>
          <w:rFonts w:cs="B Lotus"/>
        </w:rPr>
        <w:t>KINGS</w:t>
      </w:r>
      <w:r w:rsidRPr="00227D3A">
        <w:rPr>
          <w:rFonts w:cs="B Lotus"/>
          <w:rtl/>
        </w:rPr>
        <w:t>) كه در آن آمده: .... يكي از زنان پسر يكي از پيامبران، خطاب به اليشع نبي (پيامبر بني‌اسرائيل) فرياد زد: خادم شما و شوهر من مرده است و شما مي‌دانيد كه خادم شما خدا ترس بود، و طلبكار آمده است كه دو كودك مرا به بردگي خودش ببرد، اليشع نبي گفت: برو از همه همسايگان خود ظرفي قرض كن و از يك كوزه روغن تمامي ظروف را پر كن و سپس روغنها را بفروش و بدهي خود را بپرداز، در آن صورت خود و فرزندانت مي‌توانيد به زندگي ادامه دهيد. در يونان باستان تحت قانوني جنايي در اكو (623 سال قبل از ميلاد)، بدهكاري در رديف جنايت، توهين به مقدسات و ساير جرمهاي بزرگ طبقه‌بندي مي‌شد.</w:t>
      </w:r>
    </w:p>
    <w:p w:rsidR="008918C1" w:rsidRPr="00227D3A" w:rsidRDefault="008918C1" w:rsidP="00045635">
      <w:pPr>
        <w:bidi/>
        <w:jc w:val="both"/>
        <w:rPr>
          <w:rFonts w:cs="B Lotus"/>
          <w:rtl/>
        </w:rPr>
      </w:pPr>
      <w:r w:rsidRPr="00227D3A">
        <w:rPr>
          <w:rFonts w:cs="B Lotus"/>
          <w:rtl/>
        </w:rPr>
        <w:t>(</w:t>
      </w:r>
      <w:r w:rsidRPr="00227D3A">
        <w:rPr>
          <w:rFonts w:cs="B Lotus"/>
        </w:rPr>
        <w:t>Solon</w:t>
      </w:r>
      <w:r w:rsidRPr="00227D3A">
        <w:rPr>
          <w:rFonts w:cs="B Lotus"/>
          <w:rtl/>
        </w:rPr>
        <w:t xml:space="preserve"> مقنن يوناني)، در دوران حكومت خود مقرر نمود كه ديوني كه پس از يك بار مطالبه پرداخت نشوند بايستي بخشيده شوند اما بدهكار و ورث او نفي بلند مي‌شوند.</w:t>
      </w:r>
    </w:p>
    <w:p w:rsidR="008918C1" w:rsidRPr="00227D3A" w:rsidRDefault="008918C1" w:rsidP="00045635">
      <w:pPr>
        <w:bidi/>
        <w:jc w:val="both"/>
        <w:rPr>
          <w:rFonts w:cs="B Lotus"/>
          <w:rtl/>
        </w:rPr>
      </w:pPr>
      <w:r w:rsidRPr="00227D3A">
        <w:rPr>
          <w:rFonts w:cs="B Lotus"/>
          <w:rtl/>
        </w:rPr>
        <w:t>هدف از طراحی قوانین اولیه ورشکستگی در انگلستان، کمک به طلبکارها برای گرفتن دارایی‌های بدهکار بود و نه حمایت از بدهکار یا بخشش بدهی‌های وی. «بند ورشکستگی» در قانون اساسی آمریکا نیز همین هدف حمایت از طلبکار را در قوانین اولیه ورشکستگی منعکس می‌سازد.</w:t>
      </w:r>
    </w:p>
    <w:p w:rsidR="00227D3A" w:rsidRPr="00227D3A" w:rsidRDefault="00227D3A" w:rsidP="00227D3A">
      <w:pPr>
        <w:bidi/>
        <w:jc w:val="both"/>
        <w:rPr>
          <w:rFonts w:cs="B Lotus"/>
          <w:rtl/>
        </w:rPr>
      </w:pPr>
    </w:p>
    <w:p w:rsidR="008918C1" w:rsidRPr="00227D3A" w:rsidRDefault="008918C1" w:rsidP="00045635">
      <w:pPr>
        <w:bidi/>
        <w:jc w:val="both"/>
        <w:rPr>
          <w:rFonts w:cs="B Lotus"/>
          <w:rtl/>
        </w:rPr>
      </w:pPr>
      <w:r w:rsidRPr="00227D3A">
        <w:rPr>
          <w:rFonts w:cs="B Lotus"/>
          <w:rtl/>
        </w:rPr>
        <w:lastRenderedPageBreak/>
        <w:t xml:space="preserve">طبق «اصول کنفدراسیون» (اولین قانون اساسی آمریکا.م)، ایالت‌ها به تنهایی روابط میان طلبکارها و بدهکارها را کنترل می‌کردند و این وضعیت، به قوانین ایالتی گوناگون و متناقضی منجر شد که بسیاری از آنها، در حمایت از بدهکارها بودند و در راستای جانبداری از کشاورزها طراحی گردیده بودند (به مدخل «آزادسازی» رجوع شود). تا این که تعیین قدرت ورشکستگی در ماده </w:t>
      </w:r>
      <w:r w:rsidRPr="00227D3A">
        <w:rPr>
          <w:rFonts w:cs="B Lotus"/>
          <w:rtl/>
          <w:lang w:bidi="fa-IR"/>
        </w:rPr>
        <w:t>۱</w:t>
      </w:r>
      <w:r w:rsidRPr="00227D3A">
        <w:rPr>
          <w:rFonts w:cs="B Lotus"/>
          <w:rtl/>
        </w:rPr>
        <w:t xml:space="preserve">، بخش </w:t>
      </w:r>
      <w:r w:rsidRPr="00227D3A">
        <w:rPr>
          <w:rFonts w:cs="B Lotus"/>
          <w:rtl/>
          <w:lang w:bidi="fa-IR"/>
        </w:rPr>
        <w:t>۸</w:t>
      </w:r>
      <w:r w:rsidRPr="00227D3A">
        <w:rPr>
          <w:rFonts w:cs="B Lotus"/>
          <w:rtl/>
        </w:rPr>
        <w:t>، همانند دیگر مواد قانون اساسی، جهت ترغیب تشکیل و توسعه یک جمهوری تجاری و تعدیل زیاده‌روی‌های قوانین ایالتی که از بدهکاران حمایت می‌کردند، طراحی شد.</w:t>
      </w:r>
    </w:p>
    <w:p w:rsidR="008918C1" w:rsidRPr="00227D3A" w:rsidRDefault="008918C1" w:rsidP="00045635">
      <w:pPr>
        <w:bidi/>
        <w:jc w:val="both"/>
        <w:rPr>
          <w:rFonts w:cs="B Lotus"/>
          <w:rtl/>
        </w:rPr>
      </w:pPr>
      <w:r w:rsidRPr="00227D3A">
        <w:rPr>
          <w:rFonts w:cs="B Lotus"/>
          <w:rtl/>
        </w:rPr>
        <w:t xml:space="preserve">شایان ذکر است که تحت‌اصول کنفدراسیون، تعداد بدهکاران به شدت افزایش یافته بود. همان طور که جیمز مدیسون در نشریه «فدرالیست» شماره </w:t>
      </w:r>
      <w:r w:rsidRPr="00227D3A">
        <w:rPr>
          <w:rFonts w:cs="B Lotus"/>
          <w:rtl/>
          <w:lang w:bidi="fa-IR"/>
        </w:rPr>
        <w:t>۴۲</w:t>
      </w:r>
      <w:r w:rsidRPr="00227D3A">
        <w:rPr>
          <w:rFonts w:cs="B Lotus"/>
          <w:rtl/>
        </w:rPr>
        <w:t>، آورده است: «ایجاد قوانین یکنواخت در زمینه ورشکستگی با کنترل تجارت ارتباط بسیار عمیقی دارد و از کلاهبرداری‌های بسیاری پیشگیری خواهد نمود (مانند مواردی که طرفین تجارت یا اموال آنها در دیگر ایالات واقع شده باشند یا به ایالت‌های دیگری که مصالح آنها در آن تهدید نمی‌شود منتقل شوند)».</w:t>
      </w:r>
    </w:p>
    <w:p w:rsidR="008918C1" w:rsidRPr="00227D3A" w:rsidRDefault="008918C1" w:rsidP="00045635">
      <w:pPr>
        <w:bidi/>
        <w:jc w:val="both"/>
        <w:rPr>
          <w:rFonts w:cs="B Lotus"/>
          <w:rtl/>
        </w:rPr>
      </w:pPr>
      <w:r w:rsidRPr="00227D3A">
        <w:rPr>
          <w:rFonts w:cs="B Lotus"/>
          <w:rtl/>
        </w:rPr>
        <w:t xml:space="preserve">همان طور که گفته شد هدف اصلی بند مربوط به ورشکستگی، حمایت از طلبکارها و نه بدهکارها بود و در واقع، زندانی شدن بدهکارها در بسیاری از ایالت‌ها تا قرن هجدهم ادامه داشت. در قرن </w:t>
      </w:r>
      <w:r w:rsidRPr="00227D3A">
        <w:rPr>
          <w:rFonts w:cs="B Lotus"/>
          <w:rtl/>
          <w:lang w:bidi="fa-IR"/>
        </w:rPr>
        <w:t>۱۹</w:t>
      </w:r>
      <w:r w:rsidRPr="00227D3A">
        <w:rPr>
          <w:rFonts w:cs="B Lotus"/>
          <w:rtl/>
        </w:rPr>
        <w:t xml:space="preserve">، دولت فدرال در موارد مربوط به ورشکستگی تنها به صورت پراکنده و در واکنش به رکودهای مهم اقتصادی از قدرت خود استفاده می‌کرد. اولین قانون ورشکستگی، از </w:t>
      </w:r>
      <w:r w:rsidRPr="00227D3A">
        <w:rPr>
          <w:rFonts w:cs="B Lotus"/>
          <w:rtl/>
          <w:lang w:bidi="fa-IR"/>
        </w:rPr>
        <w:t>۱۸۰۰</w:t>
      </w:r>
      <w:r w:rsidRPr="00227D3A">
        <w:rPr>
          <w:rFonts w:cs="B Lotus"/>
          <w:rtl/>
        </w:rPr>
        <w:t xml:space="preserve"> تا </w:t>
      </w:r>
      <w:r w:rsidRPr="00227D3A">
        <w:rPr>
          <w:rFonts w:cs="B Lotus"/>
          <w:rtl/>
          <w:lang w:bidi="fa-IR"/>
        </w:rPr>
        <w:t>۱۸۰۳</w:t>
      </w:r>
      <w:r w:rsidRPr="00227D3A">
        <w:rPr>
          <w:rFonts w:cs="B Lotus"/>
          <w:rtl/>
        </w:rPr>
        <w:t xml:space="preserve"> دوام یافت، دومین مورد آن از </w:t>
      </w:r>
      <w:r w:rsidRPr="00227D3A">
        <w:rPr>
          <w:rFonts w:cs="B Lotus"/>
          <w:rtl/>
          <w:lang w:bidi="fa-IR"/>
        </w:rPr>
        <w:t>۱۸۴۱</w:t>
      </w:r>
      <w:r w:rsidRPr="00227D3A">
        <w:rPr>
          <w:rFonts w:cs="B Lotus"/>
          <w:rtl/>
        </w:rPr>
        <w:t xml:space="preserve"> تا </w:t>
      </w:r>
      <w:r w:rsidRPr="00227D3A">
        <w:rPr>
          <w:rFonts w:cs="B Lotus"/>
          <w:rtl/>
          <w:lang w:bidi="fa-IR"/>
        </w:rPr>
        <w:t>۱۸۴۳</w:t>
      </w:r>
      <w:r w:rsidRPr="00227D3A">
        <w:rPr>
          <w:rFonts w:cs="B Lotus"/>
          <w:rtl/>
        </w:rPr>
        <w:t xml:space="preserve"> و سومین قانون از </w:t>
      </w:r>
      <w:r w:rsidRPr="00227D3A">
        <w:rPr>
          <w:rFonts w:cs="B Lotus"/>
          <w:rtl/>
          <w:lang w:bidi="fa-IR"/>
        </w:rPr>
        <w:t>۱۸۶۷</w:t>
      </w:r>
      <w:r w:rsidRPr="00227D3A">
        <w:rPr>
          <w:rFonts w:cs="B Lotus"/>
          <w:rtl/>
        </w:rPr>
        <w:t xml:space="preserve"> تا </w:t>
      </w:r>
      <w:r w:rsidRPr="00227D3A">
        <w:rPr>
          <w:rFonts w:cs="B Lotus"/>
          <w:rtl/>
          <w:lang w:bidi="fa-IR"/>
        </w:rPr>
        <w:t>۱۸۷۸</w:t>
      </w:r>
      <w:r w:rsidRPr="00227D3A">
        <w:rPr>
          <w:rFonts w:cs="B Lotus"/>
          <w:rtl/>
        </w:rPr>
        <w:t xml:space="preserve"> اعمال گردیدند. در دوره‌هایی که هیچ قانون ورشکستگی فدرالی وجود نداشت، تنها ایالت‌ها بودند که به روابط میان بدهکارها و طلبکارها نظارت می‌کردند. اولین قانون ورشکستگی فدرال پایدار در سال </w:t>
      </w:r>
      <w:r w:rsidRPr="00227D3A">
        <w:rPr>
          <w:rFonts w:cs="B Lotus"/>
          <w:rtl/>
          <w:lang w:bidi="fa-IR"/>
        </w:rPr>
        <w:t>۱۸۹۸</w:t>
      </w:r>
      <w:r w:rsidRPr="00227D3A">
        <w:rPr>
          <w:rFonts w:cs="B Lotus"/>
          <w:rtl/>
        </w:rPr>
        <w:t xml:space="preserve"> اعمال گردید.</w:t>
      </w:r>
    </w:p>
    <w:p w:rsidR="008918C1" w:rsidRPr="00227D3A" w:rsidRDefault="008918C1" w:rsidP="00045635">
      <w:pPr>
        <w:bidi/>
        <w:jc w:val="both"/>
        <w:rPr>
          <w:rFonts w:cs="B Lotus"/>
          <w:rtl/>
        </w:rPr>
      </w:pPr>
      <w:r w:rsidRPr="00227D3A">
        <w:rPr>
          <w:rFonts w:cs="B Lotus"/>
          <w:rtl/>
        </w:rPr>
        <w:t xml:space="preserve">این قانون با در نظر گرفتن متمم آن، تا سال </w:t>
      </w:r>
      <w:r w:rsidRPr="00227D3A">
        <w:rPr>
          <w:rFonts w:cs="B Lotus"/>
          <w:rtl/>
          <w:lang w:bidi="fa-IR"/>
        </w:rPr>
        <w:t>۱۹۸۷</w:t>
      </w:r>
      <w:r w:rsidRPr="00227D3A">
        <w:rPr>
          <w:rFonts w:cs="B Lotus"/>
          <w:rtl/>
        </w:rPr>
        <w:t xml:space="preserve"> برقرار بود تا اینکه با یک قانون جامع جدید که ساختار آن تا به امروز پابرجا است، جایگزین شد. از آنجا که قانون ورشکستگی تنها زمانی اعمال می‌گردد که بدهکار از پس پرداخت دیون خود برنیاید، لذا قوانین ایالتی و نامربوط به ورشکستگی بر بسیاری از مسائل مرتبط با روابط استاندارد میان طلبکارها و بدهکارها، از قبیل قراردادها، وام‌های ملکی، وثیقه‌ها و اجرای احکام نظارت دارند. از این رو می‌توان گفت که قانون فدرال ورشکستگی سیستمی شامل قوانین فدرال است که روی زیربنای قوانین ایالتی قرار گرفته است و منجر به ایجاد تنوع و گوناگونی در موارد مربوط به </w:t>
      </w:r>
      <w:r w:rsidRPr="00227D3A">
        <w:rPr>
          <w:rFonts w:cs="B Lotus"/>
          <w:rtl/>
        </w:rPr>
        <w:lastRenderedPageBreak/>
        <w:t>طلبکار- بدهکار می‌گردد. قانون ورشکستگی در اصل تلاش می‌کند تا از حقوق اساسی غیر ورشکستگی محافظت به عمل آورد. به عنوان مثال طلبکار باید مدارک معتبری برای اثبات این که بدهکار در حال ورشکستگی است، ارائه دهد.[ رهنمای،فریدون، دکتر هاشم و شاهور1385]</w:t>
      </w:r>
    </w:p>
    <w:p w:rsidR="008918C1" w:rsidRPr="00227D3A" w:rsidRDefault="008918C1" w:rsidP="00045635">
      <w:pPr>
        <w:bidi/>
        <w:jc w:val="both"/>
        <w:rPr>
          <w:rFonts w:cs="B Lotus"/>
          <w:rtl/>
        </w:rPr>
      </w:pPr>
      <w:r w:rsidRPr="00227D3A">
        <w:rPr>
          <w:rFonts w:cs="B Lotus"/>
          <w:rtl/>
        </w:rPr>
        <w:t>مبحث ورشكستگي و تسويه امور ورشكسته در حقوق تجارت ايران از مباحثي است كه به آن توجه چنداني نشده است، اين بي‌مهري ظاهراً از اين فكر ناشي مي‌شود كه گويا بحث ورشكستگي فاقد آن كاربرد عملي است كه درمورد اسناد يا شركتهاي تجاري صدق مي‌كند. در واقع عدم توجه به مقررات ورشكستگي و عدم موفقيت مقررات راجع به آن ، با وجود تغيير مقررات تسويه در سال 1318، به دليل بي اعتمادي مراجعان به نحوه قضاوت و رسيگي به اين امر در دادگاه و نيز از طريق تسويه امور ورشكسته است. تجزيه نشان داده است كه طلبكاران هم بايد دقت زيادي را صرف رسيدگي قضايي كنند و هم هزينه‌هايي را كه امر تسويه لازم دارد متحمل شوند. از طرف ديگر گاه حكمي كه دادگاه با رسيدگي عجولانه صادر كرده است، پس از گذشت سالها در ديوان كشور نقض مي‌شود، در حالي كه اموال ورشكسته با توجه به ماده 418 قانون تجارت كه اجراي موقت حكم ورشكستگي را مقرر كرده است، به فروش رسيده است. در ضمن كاركنان تاجر يا موسسه تجاري در طرف ديگر قضيه قرار دارند كه اگر با در نظر گرفتن نفع طلبكاران، حكم ورشكستگي تاجر يا موسسه تجاري صادر شوند، از نظر كار و حقوق اجتماعي زيان خواهند ديد و لازم است به وضع آنان توجه شود.</w:t>
      </w:r>
    </w:p>
    <w:p w:rsidR="008918C1" w:rsidRPr="00227D3A" w:rsidRDefault="008918C1" w:rsidP="00227D3A">
      <w:pPr>
        <w:bidi/>
        <w:jc w:val="both"/>
        <w:rPr>
          <w:rFonts w:cs="B Lotus"/>
          <w:rtl/>
        </w:rPr>
      </w:pPr>
      <w:r w:rsidRPr="00227D3A">
        <w:rPr>
          <w:rFonts w:cs="B Lotus"/>
          <w:rtl/>
        </w:rPr>
        <w:t>در قانون تجارت ايران از قانون 1807م. فرانسه اقتباس شده و در اغلب شهرهاي ايران لازم الاجرا است به اين معضلات توجه چنداني نشده است و با اينكه حقوق راجع به ورشكستگي در كشورهاي پيشرفته دنيا تحولات بسياري يافته است، حقوق تجارت ما در اين زمينه، چون زمينه‌هاي ديگر اين رشته از حقوق، تحول پيدا نكرده است. [رهنمای،فریدون، دکتر هاشم و شاهور1385]</w:t>
      </w:r>
    </w:p>
    <w:p w:rsidR="008918C1" w:rsidRPr="00227D3A" w:rsidRDefault="008918C1" w:rsidP="00227D3A">
      <w:pPr>
        <w:pStyle w:val="Heading1"/>
        <w:rPr>
          <w:color w:val="auto"/>
          <w:rtl/>
        </w:rPr>
      </w:pPr>
      <w:bookmarkStart w:id="18" w:name="_Toc534133335"/>
      <w:r w:rsidRPr="00227D3A">
        <w:rPr>
          <w:color w:val="auto"/>
          <w:rtl/>
        </w:rPr>
        <w:t>مبحث دهم: بررسی قانون ورشکستگی ایران‌</w:t>
      </w:r>
      <w:bookmarkEnd w:id="18"/>
    </w:p>
    <w:p w:rsidR="008918C1" w:rsidRPr="00227D3A" w:rsidRDefault="008918C1" w:rsidP="00045635">
      <w:pPr>
        <w:bidi/>
        <w:jc w:val="both"/>
        <w:rPr>
          <w:rFonts w:cs="B Lotus"/>
          <w:rtl/>
        </w:rPr>
      </w:pPr>
      <w:r w:rsidRPr="00227D3A">
        <w:rPr>
          <w:rFonts w:cs="B Lotus"/>
          <w:rtl/>
        </w:rPr>
        <w:t>در این بخش به بررسی مفاد قانون تجارت مصوب سال 1311 و اصطلا‌حات بعدی آن پرداخته می‌شود و در این زمینه لا‌یحه اصلا‌ح قانون تجارت که اخیراً به مجلس شورای اسلا‌می جهت تصویب ارائه شده و مراحل نهایی تصویب را می‌گذراند مورد بررسی و مقایسه با قانون فعلی قرار می‌گیرد. با توجه به اینکه قانون یادشده هنوز مصوب نشده است رئوس موارد ذکر می‌شود.</w:t>
      </w:r>
    </w:p>
    <w:p w:rsidR="008918C1" w:rsidRPr="00227D3A" w:rsidRDefault="008918C1" w:rsidP="00045635">
      <w:pPr>
        <w:bidi/>
        <w:jc w:val="both"/>
        <w:rPr>
          <w:rFonts w:cs="B Lotus"/>
          <w:rtl/>
        </w:rPr>
      </w:pPr>
      <w:r w:rsidRPr="00227D3A">
        <w:rPr>
          <w:rFonts w:cs="B Lotus"/>
          <w:rtl/>
        </w:rPr>
        <w:lastRenderedPageBreak/>
        <w:t>طبق ماده 141 لا‌یحه اصلا‌حیه قسمتی از قانون تجارت مصوب سال 1347 وظایف شرکت در صورت ورشکستگی به شرح زیر بیان شده است:</w:t>
      </w:r>
    </w:p>
    <w:p w:rsidR="008918C1" w:rsidRPr="00227D3A" w:rsidRDefault="008918C1" w:rsidP="00045635">
      <w:pPr>
        <w:bidi/>
        <w:jc w:val="both"/>
        <w:rPr>
          <w:rFonts w:cs="B Lotus"/>
          <w:rtl/>
        </w:rPr>
      </w:pPr>
      <w:r w:rsidRPr="00227D3A">
        <w:rPr>
          <w:rFonts w:cs="B Lotus"/>
          <w:rtl/>
        </w:rPr>
        <w:t>اگر براثر زیانهای وارده حداقل نصف سرمایه شرکت از میان برود، هیئت مدیره مکلف است بلا‌فاصله مجمع عمومی فوق‌العاده صاحبان سهام را دعوت نماید تا موضوع انحلا‌ل یا بقا ی شرکت مورد شور و رای واقع شود. هرگاه مجمع مزبور رای به انحلا‌ل شرکت ندهد باید در همان جلسه و با رعایت مقررات ماده 6 این قانون، سرمایه شرکت را به مبلغ سرمایه موجود کاهش دهد. در صورتی که هیئت مدیره برخلا‌ف این ماده به دعوت مجمع عمومی فوق‌العاده مبادرت نکند و یا مجمعی که دعوت می‌شود نتواند مطابق مقررات قانونی منعقد گردد هر ذینفع می‌تواند انحلا‌ل شرکت را از دادگاه صلا‌حیتدار درخواست کند.</w:t>
      </w:r>
    </w:p>
    <w:p w:rsidR="008918C1" w:rsidRPr="00227D3A" w:rsidRDefault="008918C1" w:rsidP="00045635">
      <w:pPr>
        <w:bidi/>
        <w:jc w:val="both"/>
        <w:rPr>
          <w:rFonts w:cs="B Lotus"/>
          <w:rtl/>
        </w:rPr>
      </w:pPr>
      <w:r w:rsidRPr="00227D3A">
        <w:rPr>
          <w:rFonts w:cs="B Lotus"/>
          <w:rtl/>
        </w:rPr>
        <w:t>گرچه در این ماده قانونی امر ورشکستگی به صراحت مشخص نشده است اما در ماده 143 همین قانون که در ادامه خواهد آمد ورشکستگی تصریح گردیده است.</w:t>
      </w:r>
    </w:p>
    <w:p w:rsidR="008918C1" w:rsidRPr="00227D3A" w:rsidRDefault="008918C1" w:rsidP="00045635">
      <w:pPr>
        <w:bidi/>
        <w:jc w:val="both"/>
        <w:rPr>
          <w:rFonts w:cs="B Lotus"/>
          <w:rtl/>
        </w:rPr>
      </w:pPr>
      <w:r w:rsidRPr="00227D3A">
        <w:rPr>
          <w:rFonts w:cs="B Lotus"/>
          <w:rtl/>
        </w:rPr>
        <w:t>همان‌طور که می‌بینیم طبق قانون تجارت، شرکت ورشکسته شرکتی است که دارای زیان انباشته حداقل به میزان نصف کل سرمایه شرکت باشد. در این صورت می‌باید مجمع عمومی فوق‌العاده تشکیل و در مورد انحلا‌ل یا ادامه فعالیت شرکت تصمیمگیری شود. بنابراین قانون ، حمایت اندکی از ذینفعان و بخصوص اعتباردهندگان می‌کند و شرکت را در مورد بقا یا انحلا‌ل مخیر می‌داند، در حالی‌که ممکن است کل سرمایه آنها براثر این تصمیمگیری از دست برود. از طرف دیگر حتی تعریف ورشکستگی شرکت هم مبتنی بر منافع سهامداران بوده و معیار را زیان انباشته و سرمایه اسمی می‌داند. قدرت پرداخت دیون شرکت به عنوان معیاری که برای تعیین وضع مالی شرکت و تداوم فعالیت آن نقش کلیدی را داراست، در قانون درنظر گرفته نشده است (منصور، 1379).</w:t>
      </w:r>
    </w:p>
    <w:p w:rsidR="008918C1" w:rsidRPr="00227D3A" w:rsidRDefault="008918C1" w:rsidP="00045635">
      <w:pPr>
        <w:bidi/>
        <w:jc w:val="both"/>
        <w:rPr>
          <w:rFonts w:cs="B Lotus"/>
          <w:rtl/>
        </w:rPr>
      </w:pPr>
      <w:r w:rsidRPr="00227D3A">
        <w:rPr>
          <w:rFonts w:cs="B Lotus"/>
          <w:rtl/>
        </w:rPr>
        <w:t>با این حال، ماده 143 تا حدودی بر منافع اعتباردهندگان (یا صاحبان دین) تکیه کرده است. در این ماده از قانون تصریح می‌گردد:</w:t>
      </w:r>
    </w:p>
    <w:p w:rsidR="00227D3A" w:rsidRPr="00227D3A" w:rsidRDefault="008918C1" w:rsidP="00045635">
      <w:pPr>
        <w:bidi/>
        <w:jc w:val="both"/>
        <w:rPr>
          <w:rFonts w:cs="B Lotus"/>
          <w:rtl/>
        </w:rPr>
      </w:pPr>
      <w:r w:rsidRPr="00227D3A">
        <w:rPr>
          <w:rFonts w:cs="B Lotus"/>
          <w:rtl/>
        </w:rPr>
        <w:t xml:space="preserve">در صورتی که شرکت ورشکسته شود یا هنگام انحلا‌ل معلوم شود که دارایی شرکت برای تادیه دیون آن کافی نیست دادگاه صلا‌حیتدار می‌تواند به تقاضای هر ذینفع ،هر یک از مدیران و یا مدیرعاملی را که ورشکستگی شرکت یا کافی نبودن دارایی شرکت به نحوی از انحا ، معلول تخلفات او بوده منفرداً یا متضامناٌ به تادیه آن قسمت از دیونی که پرداخت آن از دارایی شرکت ممکن نیست، محکوم کند (منصور، </w:t>
      </w:r>
      <w:r w:rsidRPr="00227D3A">
        <w:rPr>
          <w:rFonts w:cs="B Lotus"/>
          <w:rtl/>
        </w:rPr>
        <w:lastRenderedPageBreak/>
        <w:t>1379). طبق این ماده، شکایت از مسئولا‌ن ورشکستگی شرکت منوط به‌عدم قدرت پرداخت دیون است و به‌طورضمنی این معیار درنظر گرفته شده است.</w:t>
      </w:r>
      <w:r w:rsidRPr="00227D3A">
        <w:rPr>
          <w:rFonts w:cs="Cambria" w:hint="cs"/>
          <w:rtl/>
        </w:rPr>
        <w:t> </w:t>
      </w:r>
    </w:p>
    <w:p w:rsidR="008918C1" w:rsidRPr="00227D3A" w:rsidRDefault="008918C1" w:rsidP="00227D3A">
      <w:pPr>
        <w:bidi/>
        <w:jc w:val="both"/>
        <w:rPr>
          <w:rFonts w:cs="B Lotus"/>
          <w:rtl/>
        </w:rPr>
      </w:pPr>
      <w:r w:rsidRPr="00227D3A">
        <w:rPr>
          <w:rFonts w:cs="B Lotus" w:hint="cs"/>
          <w:rtl/>
        </w:rPr>
        <w:t>علا‌وه</w:t>
      </w:r>
      <w:r w:rsidRPr="00227D3A">
        <w:rPr>
          <w:rFonts w:cs="B Lotus"/>
          <w:rtl/>
        </w:rPr>
        <w:t xml:space="preserve"> </w:t>
      </w:r>
      <w:r w:rsidRPr="00227D3A">
        <w:rPr>
          <w:rFonts w:cs="B Lotus" w:hint="cs"/>
          <w:rtl/>
        </w:rPr>
        <w:t>بر</w:t>
      </w:r>
      <w:r w:rsidRPr="00227D3A">
        <w:rPr>
          <w:rFonts w:cs="B Lotus"/>
          <w:rtl/>
        </w:rPr>
        <w:t xml:space="preserve"> </w:t>
      </w:r>
      <w:r w:rsidRPr="00227D3A">
        <w:rPr>
          <w:rFonts w:cs="B Lotus" w:hint="cs"/>
          <w:rtl/>
        </w:rPr>
        <w:t>این</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ماده</w:t>
      </w:r>
      <w:r w:rsidRPr="00227D3A">
        <w:rPr>
          <w:rFonts w:cs="B Lotus"/>
          <w:rtl/>
        </w:rPr>
        <w:t xml:space="preserve"> 412 </w:t>
      </w:r>
      <w:r w:rsidRPr="00227D3A">
        <w:rPr>
          <w:rFonts w:cs="B Lotus" w:hint="cs"/>
          <w:rtl/>
        </w:rPr>
        <w:t>قانون</w:t>
      </w:r>
      <w:r w:rsidRPr="00227D3A">
        <w:rPr>
          <w:rFonts w:cs="B Lotus"/>
          <w:rtl/>
        </w:rPr>
        <w:t xml:space="preserve"> </w:t>
      </w:r>
      <w:r w:rsidRPr="00227D3A">
        <w:rPr>
          <w:rFonts w:cs="B Lotus" w:hint="cs"/>
          <w:rtl/>
        </w:rPr>
        <w:t>فعلی</w:t>
      </w:r>
      <w:r w:rsidRPr="00227D3A">
        <w:rPr>
          <w:rFonts w:cs="B Lotus"/>
          <w:rtl/>
        </w:rPr>
        <w:t xml:space="preserve"> </w:t>
      </w:r>
      <w:r w:rsidRPr="00227D3A">
        <w:rPr>
          <w:rFonts w:cs="B Lotus" w:hint="cs"/>
          <w:rtl/>
        </w:rPr>
        <w:t>نیز</w:t>
      </w:r>
      <w:r w:rsidRPr="00227D3A">
        <w:rPr>
          <w:rFonts w:cs="B Lotus"/>
          <w:rtl/>
        </w:rPr>
        <w:t xml:space="preserve"> </w:t>
      </w:r>
      <w:r w:rsidRPr="00227D3A">
        <w:rPr>
          <w:rFonts w:cs="B Lotus" w:hint="cs"/>
          <w:rtl/>
        </w:rPr>
        <w:t>اشاره</w:t>
      </w:r>
      <w:r w:rsidRPr="00227D3A">
        <w:rPr>
          <w:rFonts w:cs="B Lotus"/>
          <w:rtl/>
        </w:rPr>
        <w:t xml:space="preserve"> </w:t>
      </w:r>
      <w:r w:rsidRPr="00227D3A">
        <w:rPr>
          <w:rFonts w:cs="B Lotus" w:hint="cs"/>
          <w:rtl/>
        </w:rPr>
        <w:t>مختصری</w:t>
      </w:r>
      <w:r w:rsidRPr="00227D3A">
        <w:rPr>
          <w:rFonts w:cs="B Lotus"/>
          <w:rtl/>
        </w:rPr>
        <w:t xml:space="preserve"> </w:t>
      </w:r>
      <w:r w:rsidRPr="00227D3A">
        <w:rPr>
          <w:rFonts w:cs="B Lotus" w:hint="cs"/>
          <w:rtl/>
        </w:rPr>
        <w:t>به</w:t>
      </w:r>
      <w:r w:rsidRPr="00227D3A">
        <w:rPr>
          <w:rFonts w:cs="B Lotus"/>
          <w:rtl/>
        </w:rPr>
        <w:t xml:space="preserve"> </w:t>
      </w:r>
      <w:r w:rsidRPr="00227D3A">
        <w:rPr>
          <w:rFonts w:cs="B Lotus" w:hint="cs"/>
          <w:rtl/>
        </w:rPr>
        <w:t>تادیه</w:t>
      </w:r>
      <w:r w:rsidRPr="00227D3A">
        <w:rPr>
          <w:rFonts w:cs="B Lotus"/>
          <w:rtl/>
        </w:rPr>
        <w:t xml:space="preserve"> </w:t>
      </w:r>
      <w:r w:rsidRPr="00227D3A">
        <w:rPr>
          <w:rFonts w:cs="B Lotus" w:hint="cs"/>
          <w:rtl/>
        </w:rPr>
        <w:t>دیون</w:t>
      </w:r>
      <w:r w:rsidRPr="00227D3A">
        <w:rPr>
          <w:rFonts w:cs="B Lotus"/>
          <w:rtl/>
        </w:rPr>
        <w:t xml:space="preserve"> </w:t>
      </w:r>
      <w:r w:rsidRPr="00227D3A">
        <w:rPr>
          <w:rFonts w:cs="B Lotus" w:hint="cs"/>
          <w:rtl/>
        </w:rPr>
        <w:t>شده</w:t>
      </w:r>
      <w:r w:rsidRPr="00227D3A">
        <w:rPr>
          <w:rFonts w:cs="B Lotus"/>
          <w:rtl/>
        </w:rPr>
        <w:t xml:space="preserve"> </w:t>
      </w:r>
      <w:r w:rsidRPr="00227D3A">
        <w:rPr>
          <w:rFonts w:cs="B Lotus" w:hint="cs"/>
          <w:rtl/>
        </w:rPr>
        <w:t>است</w:t>
      </w:r>
      <w:r w:rsidRPr="00227D3A">
        <w:rPr>
          <w:rFonts w:cs="B Lotus"/>
          <w:rtl/>
        </w:rPr>
        <w:t xml:space="preserve">. </w:t>
      </w:r>
      <w:r w:rsidRPr="00227D3A">
        <w:rPr>
          <w:rFonts w:cs="B Lotus" w:hint="cs"/>
          <w:rtl/>
        </w:rPr>
        <w:t>در</w:t>
      </w:r>
      <w:r w:rsidRPr="00227D3A">
        <w:rPr>
          <w:rFonts w:cs="B Lotus"/>
          <w:rtl/>
        </w:rPr>
        <w:t xml:space="preserve"> </w:t>
      </w:r>
      <w:r w:rsidRPr="00227D3A">
        <w:rPr>
          <w:rFonts w:cs="B Lotus" w:hint="cs"/>
          <w:rtl/>
        </w:rPr>
        <w:t>زیر</w:t>
      </w:r>
      <w:r w:rsidRPr="00227D3A">
        <w:rPr>
          <w:rFonts w:cs="B Lotus"/>
          <w:rtl/>
        </w:rPr>
        <w:t xml:space="preserve"> </w:t>
      </w:r>
      <w:r w:rsidRPr="00227D3A">
        <w:rPr>
          <w:rFonts w:cs="B Lotus" w:hint="cs"/>
          <w:rtl/>
        </w:rPr>
        <w:t>قسمتی</w:t>
      </w:r>
      <w:r w:rsidRPr="00227D3A">
        <w:rPr>
          <w:rFonts w:cs="B Lotus"/>
          <w:rtl/>
        </w:rPr>
        <w:t xml:space="preserve"> </w:t>
      </w:r>
      <w:r w:rsidRPr="00227D3A">
        <w:rPr>
          <w:rFonts w:cs="B Lotus" w:hint="cs"/>
          <w:rtl/>
        </w:rPr>
        <w:t>از</w:t>
      </w:r>
      <w:r w:rsidRPr="00227D3A">
        <w:rPr>
          <w:rFonts w:cs="B Lotus"/>
          <w:rtl/>
        </w:rPr>
        <w:t xml:space="preserve"> </w:t>
      </w:r>
      <w:r w:rsidRPr="00227D3A">
        <w:rPr>
          <w:rFonts w:cs="B Lotus" w:hint="cs"/>
          <w:rtl/>
        </w:rPr>
        <w:t>ماده</w:t>
      </w:r>
      <w:r w:rsidRPr="00227D3A">
        <w:rPr>
          <w:rFonts w:cs="B Lotus"/>
          <w:rtl/>
        </w:rPr>
        <w:t xml:space="preserve"> </w:t>
      </w:r>
      <w:r w:rsidRPr="00227D3A">
        <w:rPr>
          <w:rFonts w:cs="B Lotus" w:hint="cs"/>
          <w:rtl/>
        </w:rPr>
        <w:t>فوق</w:t>
      </w:r>
      <w:r w:rsidRPr="00227D3A">
        <w:rPr>
          <w:rFonts w:cs="B Lotus"/>
          <w:rtl/>
        </w:rPr>
        <w:t xml:space="preserve"> </w:t>
      </w:r>
      <w:r w:rsidRPr="00227D3A">
        <w:rPr>
          <w:rFonts w:cs="B Lotus" w:hint="cs"/>
          <w:rtl/>
        </w:rPr>
        <w:t>آمده</w:t>
      </w:r>
      <w:r w:rsidRPr="00227D3A">
        <w:rPr>
          <w:rFonts w:cs="B Lotus"/>
          <w:rtl/>
        </w:rPr>
        <w:t xml:space="preserve"> </w:t>
      </w:r>
      <w:r w:rsidRPr="00227D3A">
        <w:rPr>
          <w:rFonts w:cs="B Lotus" w:hint="cs"/>
          <w:rtl/>
        </w:rPr>
        <w:t>است</w:t>
      </w:r>
      <w:r w:rsidRPr="00227D3A">
        <w:rPr>
          <w:rFonts w:cs="B Lotus"/>
          <w:rtl/>
        </w:rPr>
        <w:t>:</w:t>
      </w:r>
    </w:p>
    <w:p w:rsidR="008918C1" w:rsidRPr="00227D3A" w:rsidRDefault="008918C1" w:rsidP="00045635">
      <w:pPr>
        <w:bidi/>
        <w:jc w:val="both"/>
        <w:rPr>
          <w:rFonts w:cs="B Lotus"/>
          <w:rtl/>
        </w:rPr>
      </w:pPr>
      <w:r w:rsidRPr="00227D3A">
        <w:rPr>
          <w:rFonts w:cs="B Lotus"/>
          <w:rtl/>
        </w:rPr>
        <w:t>ورشکستگی تاجر یا شرکت تجارتی در نتیجه توقف از تادیه وجوهی که برعهده اوست حاصل می‌شود (منصور، 1379).</w:t>
      </w:r>
    </w:p>
    <w:p w:rsidR="008918C1" w:rsidRPr="00227D3A" w:rsidRDefault="008918C1" w:rsidP="00045635">
      <w:pPr>
        <w:bidi/>
        <w:jc w:val="both"/>
        <w:rPr>
          <w:rFonts w:cs="B Lotus"/>
          <w:rtl/>
        </w:rPr>
      </w:pPr>
      <w:r w:rsidRPr="00227D3A">
        <w:rPr>
          <w:rFonts w:cs="B Lotus"/>
          <w:rtl/>
        </w:rPr>
        <w:t>در پیش‌نویس لا‌یحه اصلا‌ح قانون تجارت که در جریان تصویب است، طبق ماده 835 تشخیص سازمانی به نام سازمان بازسازی، ملا‌ک ادامه فعالیت طبق ضوابط بازسازی قرار گرفته است. در حالی‌که در قانون فعلی ناتوانی از پرداخت دیون ملا‌ک ورشکستگی شناخته شده است.</w:t>
      </w:r>
    </w:p>
    <w:p w:rsidR="008918C1" w:rsidRPr="00227D3A" w:rsidRDefault="008918C1" w:rsidP="00045635">
      <w:pPr>
        <w:bidi/>
        <w:jc w:val="both"/>
        <w:rPr>
          <w:rFonts w:cs="B Lotus"/>
          <w:rtl/>
        </w:rPr>
      </w:pPr>
      <w:r w:rsidRPr="00227D3A">
        <w:rPr>
          <w:rFonts w:cs="B Lotus"/>
          <w:rtl/>
        </w:rPr>
        <w:t>ماده 835 به شرح زیراست:</w:t>
      </w:r>
    </w:p>
    <w:p w:rsidR="008918C1" w:rsidRPr="00227D3A" w:rsidRDefault="008918C1" w:rsidP="00045635">
      <w:pPr>
        <w:bidi/>
        <w:jc w:val="both"/>
        <w:rPr>
          <w:rFonts w:cs="B Lotus"/>
          <w:rtl/>
        </w:rPr>
      </w:pPr>
      <w:r w:rsidRPr="00227D3A">
        <w:rPr>
          <w:rFonts w:cs="B Lotus"/>
          <w:rtl/>
        </w:rPr>
        <w:t>تاجری که توانایی پرداخت دیون خود را ندارد ولی، به تشخیص سازمان بازسازی قادر به ادامه فعالیت تجارتی است مشمول بازسازی قرار می‌گیرد. مشمولا‌ن این ماده مکلفند ظرف مدت سی روز از تاریخ شروع توقف در پرداخت دیون، درخواست رسیدگی به سازمان بازسازی تسلیم نمایند(ماده 836).</w:t>
      </w:r>
    </w:p>
    <w:p w:rsidR="008918C1" w:rsidRPr="00227D3A" w:rsidRDefault="008918C1" w:rsidP="00045635">
      <w:pPr>
        <w:bidi/>
        <w:jc w:val="both"/>
        <w:rPr>
          <w:rFonts w:cs="B Lotus"/>
          <w:rtl/>
        </w:rPr>
      </w:pPr>
      <w:r w:rsidRPr="00227D3A">
        <w:rPr>
          <w:rFonts w:cs="B Lotus"/>
          <w:rtl/>
        </w:rPr>
        <w:t>یکی از تسهیلا‌ت قانون جدید برای اشخاص حقیقی و حقوقی در شرف ورشکستگی، ایجاد یک مرحله میانی به نام بازسازی به منظور تامین حقوق طلبکاران ضمن نظارت در ادامه فعالیت اجرایی و مالی شرکت یا تاجر جهت مساعدت و جلوگیری از ورشکستگی قطعی است، که نکته حائز اهمیتی است که در قانون جدید مورد توجه قرار گرفته و آثار مثبت اقتصادی خواهد داشت.</w:t>
      </w:r>
    </w:p>
    <w:p w:rsidR="008918C1" w:rsidRPr="00227D3A" w:rsidRDefault="008918C1" w:rsidP="00045635">
      <w:pPr>
        <w:bidi/>
        <w:jc w:val="both"/>
        <w:rPr>
          <w:rFonts w:cs="B Lotus"/>
          <w:rtl/>
        </w:rPr>
      </w:pPr>
      <w:r w:rsidRPr="00227D3A">
        <w:rPr>
          <w:rFonts w:cs="B Lotus"/>
          <w:rtl/>
        </w:rPr>
        <w:t>به هرحال اعلا‌ن یا درخواست ورشکستگی به عهده خود شرکت یا بستانکاران است. ماده 415 قانون تجارت فعلی نیز به همین مسئله اشاره دارد:</w:t>
      </w:r>
    </w:p>
    <w:p w:rsidR="008918C1" w:rsidRPr="00227D3A" w:rsidRDefault="008918C1" w:rsidP="00045635">
      <w:pPr>
        <w:bidi/>
        <w:jc w:val="both"/>
        <w:rPr>
          <w:rFonts w:cs="B Lotus"/>
          <w:rtl/>
        </w:rPr>
      </w:pPr>
      <w:r w:rsidRPr="00227D3A">
        <w:rPr>
          <w:rFonts w:cs="B Lotus"/>
          <w:rtl/>
        </w:rPr>
        <w:t>ورشکستگی تاجر به حکم محکمه بدایت در موارد زیر اعلا‌م می‌شود:</w:t>
      </w:r>
    </w:p>
    <w:p w:rsidR="008918C1" w:rsidRPr="00227D3A" w:rsidRDefault="008918C1" w:rsidP="00045635">
      <w:pPr>
        <w:bidi/>
        <w:jc w:val="both"/>
        <w:rPr>
          <w:rFonts w:cs="B Lotus"/>
          <w:rtl/>
        </w:rPr>
      </w:pPr>
      <w:r w:rsidRPr="00227D3A">
        <w:rPr>
          <w:rFonts w:cs="B Lotus"/>
          <w:rtl/>
        </w:rPr>
        <w:t>الف- برحسب اظهار خود تاجر،</w:t>
      </w:r>
    </w:p>
    <w:p w:rsidR="008918C1" w:rsidRPr="00227D3A" w:rsidRDefault="008918C1" w:rsidP="00045635">
      <w:pPr>
        <w:bidi/>
        <w:jc w:val="both"/>
        <w:rPr>
          <w:rFonts w:cs="B Lotus"/>
          <w:rtl/>
        </w:rPr>
      </w:pPr>
      <w:r w:rsidRPr="00227D3A">
        <w:rPr>
          <w:rFonts w:cs="B Lotus"/>
          <w:rtl/>
        </w:rPr>
        <w:t>ب- به موجب تقاضای یک یا چند نفر از طلبکارها،</w:t>
      </w:r>
    </w:p>
    <w:p w:rsidR="008918C1" w:rsidRPr="00227D3A" w:rsidRDefault="008918C1" w:rsidP="00045635">
      <w:pPr>
        <w:bidi/>
        <w:jc w:val="both"/>
        <w:rPr>
          <w:rFonts w:cs="B Lotus"/>
          <w:rtl/>
        </w:rPr>
      </w:pPr>
      <w:r w:rsidRPr="00227D3A">
        <w:rPr>
          <w:rFonts w:cs="B Lotus"/>
          <w:rtl/>
        </w:rPr>
        <w:lastRenderedPageBreak/>
        <w:t>ج- برحسب تقاضای مدعی‌العموم بدایت (منصور، 1379).</w:t>
      </w:r>
    </w:p>
    <w:p w:rsidR="008918C1" w:rsidRPr="00227D3A" w:rsidRDefault="008918C1" w:rsidP="00045635">
      <w:pPr>
        <w:bidi/>
        <w:jc w:val="both"/>
        <w:rPr>
          <w:rFonts w:cs="B Lotus"/>
          <w:rtl/>
        </w:rPr>
      </w:pPr>
      <w:r w:rsidRPr="00227D3A">
        <w:rPr>
          <w:rFonts w:cs="B Lotus"/>
          <w:rtl/>
        </w:rPr>
        <w:t>در لا‌یحه اصلا‌ح قانون تجارت (ماده 837) نیز به درخواست گروهها و اشخاص مندرج در قانون فعلی، هیئت تشخیص درخصوص ناتوانی تاجر از پرداخت دیون، توقف و تاریخ آن و همچنین شمول بازسازی یا ورشکستگی تصمیمگیری می‌کند. علا‌وه بر این که تبصره 1 ماده مذکور در مورد بند«ب» ، مواردی شامل مطالبات کارگری، تامین‌اجتماعی، استیجاری و مالیاتی ناشی از فعالیت تجارتی نیز می‌شود که در قانون فعلی این مورد مسکوت بوده است.‌همچنین در تبصره 2 ماده مذکور معیارهای احراز ناتوانی تاجر در پرداخت دیون، توقف و تاریخ آن و... منوط به تصویب آیین‌نامه اجرایی این قانون از طرف هیئت وزیران بوده است. تدوین آیین‌نامه اجرایی در این مورد در جهت شفاف‌سازی و مشخص شدن معیارهای ورشکستگی که قبلا‌ً قانون به صورت کلی به آن اشاره کرده بود، موثر است.</w:t>
      </w:r>
    </w:p>
    <w:p w:rsidR="008918C1" w:rsidRPr="00227D3A" w:rsidRDefault="008918C1" w:rsidP="00045635">
      <w:pPr>
        <w:bidi/>
        <w:jc w:val="both"/>
        <w:rPr>
          <w:rFonts w:cs="B Lotus"/>
          <w:rtl/>
        </w:rPr>
      </w:pPr>
      <w:r w:rsidRPr="00227D3A">
        <w:rPr>
          <w:rFonts w:cs="B Lotus"/>
          <w:rtl/>
        </w:rPr>
        <w:t>تبصره 2 ماده 837:</w:t>
      </w:r>
    </w:p>
    <w:p w:rsidR="008918C1" w:rsidRPr="00227D3A" w:rsidRDefault="008918C1" w:rsidP="00045635">
      <w:pPr>
        <w:bidi/>
        <w:jc w:val="both"/>
        <w:rPr>
          <w:rFonts w:cs="B Lotus"/>
          <w:rtl/>
        </w:rPr>
      </w:pPr>
      <w:r w:rsidRPr="00227D3A">
        <w:rPr>
          <w:rFonts w:cs="B Lotus"/>
          <w:rtl/>
        </w:rPr>
        <w:t>معیارهای احراز ناتوانی تاجر در پرداخت دیون، توقف و تاریخ آن و همچنین شمول بازسازی یا ورشکستگی، مطابق آیین‌نامه‌ای است که ظرف مدت سه ماه از تاریخ تصویب این قانون، به پیشنهاد مشترک وزارت بازرگانی، وزارت امور اقتصاد و دارایی، وزارت دادگستری و به تصویب هیئت وزیران می‌رسد. تا این مرحله هنوز تاجر در مرحله بازسازی که قبل از ورشکستگی است قرار دارد. در ماده 845، طرح بازسازی9 که از طرف هیئت تشخیص ارائه می‌گردد متضمن موارد 13گانه است که از آن جمله می‌توان به نحوه ادامه فعالیت، اسامی طلبکاران و نحوه پرداخت دیون، فهرست تعهدات و چگونگی ایفا یآنها، تعیین تکلیف در مورد کارکنان، اصلا‌حات لا‌زم در اساسنامه و صورتهای مالی حسابرسی شده برای شرکتها اشاره کرد، که به نظر می‌رسد منافع اعتباردهندگان کاملا‌ً در آن ملحوظ شده باشد. طبق ماده 843 لا‌یحه اصلا‌ح قانون تجارت، در پاراگراف دوم در صورت عدم ارائه درخواست بازسازی ظرف مهلت مقرر، هیئت با صدور سند عدم امکان بازسازی، پرونده امر را برای رسیدگی به ورشکستگی تاجر به دادگاه تجارتی می‌فرستد.بنابراین در این مرحله است که شرکت در صورت عدم امکان بازسازی وارد مرحله ورشکستگی می‌شود. به هرحال طبق ماده 848 دوره بازسازی نباید از سه سال تجاوز کند.در تبصره ماده 845 نیز نحوه ارجاع شرکت برای ورود به مرحله ورشکستگی قطعی، ارائه شده است.تبصره 2 ماده 845:</w:t>
      </w:r>
    </w:p>
    <w:p w:rsidR="008918C1" w:rsidRPr="00227D3A" w:rsidRDefault="008918C1" w:rsidP="00045635">
      <w:pPr>
        <w:bidi/>
        <w:jc w:val="both"/>
        <w:rPr>
          <w:rFonts w:cs="B Lotus"/>
          <w:rtl/>
        </w:rPr>
      </w:pPr>
      <w:r w:rsidRPr="00227D3A">
        <w:rPr>
          <w:rFonts w:cs="B Lotus"/>
          <w:rtl/>
        </w:rPr>
        <w:lastRenderedPageBreak/>
        <w:t>هیئت تشخیص مکلف است بر اجرای مصوبات خود، از جمله طرح بازسازی، نظارت کند و در صورتی که در دوره بازسازی تشخیص دهد، طرح توفیقی ندارد، می‌تواند پرونده را به دادگاه تجارتی برای اخذ تصمیم راجع به ورشکستگی بفرستد. از تاریخ قطعیت صدور حکم ورشکستگی ماموریت سازمان بازسازی در مورد آن تاجر پایان یافته تلقی می‌شود. طبق ماده 849 لا‌یحه اصلا‌ح قانون تجارت تاجر می‌تواند با اخذ نظر کمیته طلبکاران تقاضای تجدیدنظر کند، بنابراین به نظر می‌رسد در لا‌یحه اصلا‌حی تلا‌ش بیشتری برای تداوم فعالیت تاجر و حفظ منافع طلبکاران به عمل آمده است.</w:t>
      </w:r>
    </w:p>
    <w:p w:rsidR="008918C1" w:rsidRPr="00227D3A" w:rsidRDefault="008918C1" w:rsidP="00045635">
      <w:pPr>
        <w:bidi/>
        <w:jc w:val="both"/>
        <w:rPr>
          <w:rFonts w:cs="B Lotus"/>
          <w:rtl/>
        </w:rPr>
      </w:pPr>
      <w:r w:rsidRPr="00227D3A">
        <w:rPr>
          <w:rFonts w:cs="B Lotus"/>
          <w:rtl/>
        </w:rPr>
        <w:t>در قانون فعلی توجهی به حقوق سرمایه‌گذاران که یکی از شرکای اصلی ورشکستگی هستند نشده است. ماده 418 به این مسئله اشاره دارد. در این ماده آمده است: تاجر ورشکسته از تاریخ صدور حکم از مداخله در تمام اموال خود، حتی آنچه ممکن است در مدت ورشکستگی عاید او گردد ممنوع است. در کلیه اختیارات و حقوق مالی ورشکسته که استفاده از آن موثر در تادیه دیون او باشد مدیر تصفیه قائم مقام ورشکسته بوده و حق دارد به جای او از اختیارات و حقوق مزبور استفاده کند (منصور، 1379).</w:t>
      </w:r>
    </w:p>
    <w:p w:rsidR="008918C1" w:rsidRPr="00227D3A" w:rsidRDefault="008918C1" w:rsidP="00045635">
      <w:pPr>
        <w:bidi/>
        <w:jc w:val="both"/>
        <w:rPr>
          <w:rFonts w:cs="B Lotus"/>
          <w:rtl/>
        </w:rPr>
      </w:pPr>
      <w:r w:rsidRPr="00227D3A">
        <w:rPr>
          <w:rFonts w:cs="B Lotus"/>
          <w:rtl/>
        </w:rPr>
        <w:t>در سایر ماده‌ها نیز از شخص ورشکسته با عنوان تاجر یاد شده است که این امر نشاندهنده توجه اندک قانونگذار به شخص حقوقی است. تنها در ماده 414 به شرکتهای تضامنی، مختلط یا نسبی نیز اشاره شده است. به هرحال شرکتهای سهامی به عنوان مهمترین واحدهای تجاری اکثر اقتصادهای پویا در قانون مدنظر قرار نگرفته‌اند و به نظر می‌رسد که این مواد نیاز به بازنگری اساسی دارد. مفاد ماده 421، در حمایت از حقوق بستانکاران تجار ورشکسته است، گرچه چندان عنایتی به شرکت یا سازمان به عنوان شخص حقوقی نشده است. در این ماده قانونی آمده است:</w:t>
      </w:r>
    </w:p>
    <w:p w:rsidR="008918C1" w:rsidRPr="00227D3A" w:rsidRDefault="008918C1" w:rsidP="00045635">
      <w:pPr>
        <w:bidi/>
        <w:jc w:val="both"/>
        <w:rPr>
          <w:rFonts w:cs="B Lotus"/>
          <w:rtl/>
        </w:rPr>
      </w:pPr>
      <w:r w:rsidRPr="00227D3A">
        <w:rPr>
          <w:rFonts w:cs="B Lotus"/>
          <w:rtl/>
        </w:rPr>
        <w:t>همین که حکم ورشکستگی صادر شد قروض موجل با رعایت تخفیفات مقتضیه نسبت به مدت، به قروض حال مبدل می‌شود (منصور، 1379).</w:t>
      </w:r>
    </w:p>
    <w:p w:rsidR="008918C1" w:rsidRPr="00227D3A" w:rsidRDefault="008918C1" w:rsidP="00045635">
      <w:pPr>
        <w:bidi/>
        <w:jc w:val="both"/>
        <w:rPr>
          <w:rFonts w:cs="B Lotus"/>
          <w:rtl/>
        </w:rPr>
      </w:pPr>
      <w:r w:rsidRPr="00227D3A">
        <w:rPr>
          <w:rFonts w:cs="B Lotus"/>
          <w:rtl/>
        </w:rPr>
        <w:t xml:space="preserve">اما به دلیل تبدیل دیون موجل به حال به نوعی می‌توان گفت بخشی از بستانکاران نسبت به بقیه در اولویت قرار گرفته‌اند، چون بعضی از بستانکاران که وصول طلب آنها موکول به آینده است یعنی در تاریخ ورشکستگی دارای طلب مدت‌دار هستند، با حکم ورشکستگی طلبشان تبدیل به حال می‌شود. این در حالی است که سایر بستانکاران که طلبشان می‌بایست در تاریخ ورشکستگی یا قبل از آن پرداخت می‌شد، اکنون با گروه اول در وصول طلب برابرند. بنابراین با وجود اینکه ظاهراً قانون از بستانکاران حمایت کرده است، باز </w:t>
      </w:r>
      <w:r w:rsidRPr="00227D3A">
        <w:rPr>
          <w:rFonts w:cs="B Lotus"/>
          <w:rtl/>
        </w:rPr>
        <w:lastRenderedPageBreak/>
        <w:t>حقوق گروهی از آنها نسبت به سایرین نادیده گرفته شده است. در لا‌یحه اصلا‌ح قانون تجارت در ماده 850، مادامی که شرکت در دوره بازسازی به سر می‌برد دیون موجل، تبدیل به حال نمی‌شود. بنابراین تقریباً اشکالی که بر قانون فعلی وارد است مرتفع شده است.</w:t>
      </w:r>
    </w:p>
    <w:p w:rsidR="008918C1" w:rsidRPr="00227D3A" w:rsidRDefault="008918C1" w:rsidP="00045635">
      <w:pPr>
        <w:bidi/>
        <w:jc w:val="both"/>
        <w:rPr>
          <w:rFonts w:cs="B Lotus"/>
          <w:rtl/>
        </w:rPr>
      </w:pPr>
      <w:r w:rsidRPr="00227D3A">
        <w:rPr>
          <w:rFonts w:cs="B Lotus"/>
          <w:rtl/>
        </w:rPr>
        <w:t>ماده 850 به شرح زیر است:</w:t>
      </w:r>
    </w:p>
    <w:p w:rsidR="008918C1" w:rsidRPr="00227D3A" w:rsidRDefault="008918C1" w:rsidP="00045635">
      <w:pPr>
        <w:bidi/>
        <w:jc w:val="both"/>
        <w:rPr>
          <w:rFonts w:cs="B Lotus"/>
          <w:rtl/>
        </w:rPr>
      </w:pPr>
      <w:r w:rsidRPr="00227D3A">
        <w:rPr>
          <w:rFonts w:cs="B Lotus"/>
          <w:rtl/>
        </w:rPr>
        <w:t>رای هیئت تشخیص بر اجرای بازسازی موجب حال شدن دیون موجل نمی‌شود و خسارت تاخیر تادیه را نیز قطع نمی‌کند.</w:t>
      </w:r>
    </w:p>
    <w:p w:rsidR="008918C1" w:rsidRPr="00227D3A" w:rsidRDefault="008918C1" w:rsidP="00045635">
      <w:pPr>
        <w:bidi/>
        <w:jc w:val="both"/>
        <w:rPr>
          <w:rFonts w:cs="B Lotus"/>
          <w:rtl/>
        </w:rPr>
      </w:pPr>
      <w:r w:rsidRPr="00227D3A">
        <w:rPr>
          <w:rFonts w:cs="B Lotus"/>
          <w:rtl/>
        </w:rPr>
        <w:t>به هرحال پس از رسیدن به ورشکستگی و مشمول شدن واحد تجاری، طبق قانون تجارت قسمت مهمی از منافع سرمایه‌گذاران و اعتباردهندگان از بین رفته است و مقطعی که قانون برای رای به انحلا‌ل واحد تجاری معین کرده است در واقع انتهای کار شرکت است. به این دلیل اعتباردهندگان نمی‌توانند به انتظار حمایتهای قانونی باشند. از طرف دیگر سازمان بورس اوراق بهادار تهران نیز برای شناسایی شرکتهای ورشکسته از همان ماده 141 قانون تجارت بهره می‌گیرد. با این تفاوت که براساس آیین‌نامه‌های اجرایی و انضباطی بورس اوراق بهادار تهران پاره‌ای محدودیتهای ویژه بر شرکتهایی که مشمول ماده 141 شناخته می‌شوند، وضع می‌گردد که آنها را ملزم به رفع مشکل مربوط می‌کند. موارد ذکر شده بدین شرح است:</w:t>
      </w:r>
    </w:p>
    <w:p w:rsidR="008918C1" w:rsidRPr="00227D3A" w:rsidRDefault="008918C1" w:rsidP="00045635">
      <w:pPr>
        <w:bidi/>
        <w:jc w:val="both"/>
        <w:rPr>
          <w:rFonts w:cs="B Lotus"/>
          <w:rtl/>
        </w:rPr>
      </w:pPr>
      <w:r w:rsidRPr="00227D3A">
        <w:rPr>
          <w:rFonts w:cs="B Lotus"/>
          <w:rtl/>
        </w:rPr>
        <w:t>در صورتی که شرکت، مشمول ماده 141 و ورشکسته شناخته شود از این تاریخ به مدت شش ماه به شرکت فرصت داده می‌شود تا مشکل زیان انباشته را مرتفع کرده و مطابق قانون رفتار نماید. پس از گذشت این مدت در صورتی که همچنان شرکت ورشکسته تشخیص داده شود و زیان مربوط را کاهش نداده باشد، نماد شرکت متوقف می‌گردد و برای ورود مجدد نماد به بورس، شرکت می‌بایست تمامی مراحل قانونی را مجدداً طی کند. در صورتی که پس از مدت معین باز هم شرکت اقدامی در این خصوص نکرده باشد، این بار شرکت به حالت تعلیق درآمده و در نهایت از تابلو حذف می‌شود. بنابراین برای پذیرش و ورود مجدد به بورس اوراق بهادار تهران می‌بایست شرکت تمام مراحل را از ابتدا طی کند.</w:t>
      </w:r>
    </w:p>
    <w:p w:rsidR="008918C1" w:rsidRPr="00227D3A" w:rsidRDefault="008918C1" w:rsidP="00045635">
      <w:pPr>
        <w:bidi/>
        <w:jc w:val="both"/>
        <w:rPr>
          <w:rFonts w:cs="B Lotus"/>
          <w:rtl/>
        </w:rPr>
      </w:pPr>
      <w:r w:rsidRPr="00227D3A">
        <w:rPr>
          <w:rFonts w:cs="B Lotus"/>
          <w:rtl/>
        </w:rPr>
        <w:t xml:space="preserve">با بررسی این آیین‌نامه متوجه می‌شویم که سازمان بورس اوراق بهادار به عنوان متولی و نهاد نظارت بر بازار سرمایه هیچ روش اجرایی پیشگیرانه و کنترلی برای جلوگیری از ورشکستگی شرکتهای پذیرفته شده در بورس اوراق بهادار ندارد و پس از ورشکستگی رسمی و قانونی شرکتها، پاره‌ای تدابیر و راه‌حلها را اتخاذ نموده است، در حالی که در این زمان دیگر حمایتی از سرمایه‌گذاران به عنوان شرکای اصلی بازارهای </w:t>
      </w:r>
      <w:r w:rsidRPr="00227D3A">
        <w:rPr>
          <w:rFonts w:cs="B Lotus"/>
          <w:rtl/>
        </w:rPr>
        <w:lastRenderedPageBreak/>
        <w:t>سرمایه به عمل نمی‌آید. این در شرایطی است‌که از سازمان بورس اوراق بهادار انتظار می‌رود قبل از وقوع رویداد ورشکستگی کنترلهایی بر وضع مالی شرکتها داشته باشدو قبل از وقوع آن سرمایه گذاران را از بالا رفتن ریسک ورشکستگی آگاه سازد.</w:t>
      </w:r>
    </w:p>
    <w:p w:rsidR="008918C1" w:rsidRPr="00227D3A" w:rsidRDefault="008918C1" w:rsidP="00045635">
      <w:pPr>
        <w:bidi/>
        <w:jc w:val="both"/>
        <w:rPr>
          <w:rFonts w:cs="B Lotus"/>
          <w:rtl/>
        </w:rPr>
      </w:pPr>
      <w:r w:rsidRPr="00227D3A">
        <w:rPr>
          <w:rFonts w:cs="B Lotus"/>
          <w:rtl/>
        </w:rPr>
        <w:t>تا به امروز ، با وجود طرحهایی که بخصوص در اداره کل تصفیه تهیه شده ، هیچ گونه تحول در ارتقای سطح کیفی مقررات ورشکستگی حاصل نگردیده است. اما این بدان معنی نیست که قوانین موصوف موضوعیت خود را از دست داده ، و می توان از استناد به آن صرف نظر نمود.</w:t>
      </w:r>
    </w:p>
    <w:p w:rsidR="008918C1" w:rsidRPr="00227D3A" w:rsidRDefault="008918C1" w:rsidP="00045635">
      <w:pPr>
        <w:bidi/>
        <w:jc w:val="both"/>
        <w:rPr>
          <w:rFonts w:cs="B Lotus"/>
          <w:rtl/>
        </w:rPr>
      </w:pPr>
      <w:r w:rsidRPr="00227D3A">
        <w:rPr>
          <w:rFonts w:cs="B Lotus"/>
          <w:rtl/>
        </w:rPr>
        <w:t>همان گونه که مفصلاً و به تدریج ملاحظه خواهیم کرد ویژگی های قوانین یاد شده به طور خلاصه بدین شرح است:</w:t>
      </w:r>
    </w:p>
    <w:p w:rsidR="008918C1" w:rsidRPr="00227D3A" w:rsidRDefault="008918C1" w:rsidP="00045635">
      <w:pPr>
        <w:bidi/>
        <w:jc w:val="both"/>
        <w:rPr>
          <w:rFonts w:cs="B Lotus"/>
          <w:rtl/>
        </w:rPr>
      </w:pPr>
      <w:r w:rsidRPr="00227D3A">
        <w:rPr>
          <w:rFonts w:cs="B Lotus"/>
          <w:rtl/>
        </w:rPr>
        <w:t>1- وجود صرفاً یک آیین به نام ورشکستگی یا توقف که عبارت است از بازسازی اموال، فروش و تقسیم آن میان بستانکاران . مع ذلک ، احتمال دارد امر ورشکستگی با انعقاد قرارداد ارفاقی خاتمه یابد.</w:t>
      </w:r>
    </w:p>
    <w:p w:rsidR="008918C1" w:rsidRPr="00227D3A" w:rsidRDefault="008918C1" w:rsidP="00045635">
      <w:pPr>
        <w:bidi/>
        <w:jc w:val="both"/>
        <w:rPr>
          <w:rFonts w:cs="B Lotus"/>
          <w:rtl/>
        </w:rPr>
      </w:pPr>
      <w:r w:rsidRPr="00227D3A">
        <w:rPr>
          <w:rFonts w:cs="B Lotus"/>
          <w:rtl/>
        </w:rPr>
        <w:t>2- مهلت سه روزه جهت اعلام توقف پرداخت ها از جانب بدهکار</w:t>
      </w:r>
    </w:p>
    <w:p w:rsidR="008918C1" w:rsidRPr="00227D3A" w:rsidRDefault="008918C1" w:rsidP="00045635">
      <w:pPr>
        <w:bidi/>
        <w:jc w:val="both"/>
        <w:rPr>
          <w:rFonts w:cs="B Lotus"/>
          <w:rtl/>
        </w:rPr>
      </w:pPr>
      <w:r w:rsidRPr="00227D3A">
        <w:rPr>
          <w:rFonts w:cs="B Lotus"/>
          <w:rtl/>
        </w:rPr>
        <w:t>3- قابلیت بطلان اهم عملیات دوران توقف یا مشکوک .</w:t>
      </w:r>
    </w:p>
    <w:p w:rsidR="008918C1" w:rsidRPr="00227D3A" w:rsidRDefault="008918C1" w:rsidP="00045635">
      <w:pPr>
        <w:bidi/>
        <w:jc w:val="both"/>
        <w:rPr>
          <w:rFonts w:cs="B Lotus"/>
          <w:rtl/>
        </w:rPr>
      </w:pPr>
      <w:r w:rsidRPr="00227D3A">
        <w:rPr>
          <w:rFonts w:cs="B Lotus"/>
          <w:rtl/>
        </w:rPr>
        <w:t>4- شروع تقریبی ورشکستگی از تاریخ آغاز توقف.</w:t>
      </w:r>
    </w:p>
    <w:p w:rsidR="008918C1" w:rsidRPr="00227D3A" w:rsidRDefault="008918C1" w:rsidP="00045635">
      <w:pPr>
        <w:bidi/>
        <w:jc w:val="both"/>
        <w:rPr>
          <w:rFonts w:cs="B Lotus"/>
          <w:rtl/>
        </w:rPr>
      </w:pPr>
      <w:r w:rsidRPr="00227D3A">
        <w:rPr>
          <w:rFonts w:cs="B Lotus"/>
          <w:rtl/>
        </w:rPr>
        <w:t>5- پیش بینی تنبیهات مهم علیه ورشکسته.</w:t>
      </w:r>
    </w:p>
    <w:p w:rsidR="008918C1" w:rsidRPr="00227D3A" w:rsidRDefault="008918C1" w:rsidP="00045635">
      <w:pPr>
        <w:bidi/>
        <w:jc w:val="both"/>
        <w:rPr>
          <w:rFonts w:cs="B Lotus"/>
          <w:rtl/>
        </w:rPr>
      </w:pPr>
      <w:r w:rsidRPr="00227D3A">
        <w:rPr>
          <w:rFonts w:cs="B Lotus"/>
          <w:rtl/>
        </w:rPr>
        <w:t>6- درنظر گرفتن یک اجرای احکام اختصاصی به نام اداره تصفیه امور ورشکستگی برای شهرهای بزرگ . در سایر نقاط ، طبق قاعده کلی، مدیر تصفیه و عضو ناظر اقدام می نمایند.</w:t>
      </w:r>
    </w:p>
    <w:p w:rsidR="00227D3A" w:rsidRPr="00227D3A" w:rsidRDefault="008918C1" w:rsidP="00045635">
      <w:pPr>
        <w:bidi/>
        <w:jc w:val="both"/>
        <w:rPr>
          <w:rFonts w:cs="B Lotus"/>
          <w:rtl/>
        </w:rPr>
      </w:pPr>
      <w:r w:rsidRPr="00227D3A">
        <w:rPr>
          <w:rFonts w:cs="B Lotus"/>
          <w:rtl/>
        </w:rPr>
        <w:t xml:space="preserve">همان‌طور که ملا‌حظه شد ورشکستگی تجاری ممکن است دلا‌یل متعددی داشته باشد. در کشورهای توسعه یافته این مقوله از طریق سیستمهای قانونی مورد توجه و نظارت قرار می‌گیرد اما در کشورهایی که ثبات تجاری و اقتصادی کمتر است، احتمال ورشکستگی بیشتر می‌شود، خصوصاً اگر قانون نیز حمایت اندکی از ذینفعان ورشکستگی انجام دهد. </w:t>
      </w:r>
    </w:p>
    <w:p w:rsidR="00227D3A" w:rsidRPr="00227D3A" w:rsidRDefault="00227D3A" w:rsidP="00227D3A">
      <w:pPr>
        <w:bidi/>
        <w:jc w:val="both"/>
        <w:rPr>
          <w:rFonts w:cs="B Lotus"/>
          <w:rtl/>
        </w:rPr>
      </w:pPr>
    </w:p>
    <w:p w:rsidR="008918C1" w:rsidRPr="00227D3A" w:rsidRDefault="008918C1" w:rsidP="00227D3A">
      <w:pPr>
        <w:bidi/>
        <w:jc w:val="both"/>
        <w:rPr>
          <w:rFonts w:cs="B Lotus"/>
          <w:rtl/>
        </w:rPr>
      </w:pPr>
      <w:r w:rsidRPr="00227D3A">
        <w:rPr>
          <w:rFonts w:cs="B Lotus"/>
          <w:rtl/>
        </w:rPr>
        <w:lastRenderedPageBreak/>
        <w:t>بنابراین لا‌زم است روشی برگزیده شود که وضعیت مالی شرکت را ارزیابی کند، ولی از آنجا که هیچ یک از روشهای ارزیابی عملکرد در دنیا مدل کاملی ارائه نمی‌دهد و همواره در کنار یک مدل پیش‌بینی، نیاز به قضاوت حرفه‌ای تصمیم گیرنده نیز می‌باشد، اتکا به یک مدل پیش‌بینی ورشکستگی همیشه منتهی به تصمیم صحیح از طرف گروههای ذینفع نمی‌شود.[صفری، 1376]</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bookmarkStart w:id="19" w:name="_Toc534133336"/>
    <w:p w:rsidR="008918C1" w:rsidRPr="00227D3A" w:rsidRDefault="002773B5" w:rsidP="00227D3A">
      <w:pPr>
        <w:pStyle w:val="Heading1"/>
        <w:rPr>
          <w:color w:val="auto"/>
          <w:rtl/>
        </w:rPr>
      </w:pPr>
      <w:r w:rsidRPr="000A261E">
        <w:rPr>
          <w:rFonts w:eastAsia="Calibri"/>
          <w:noProof/>
          <w14:shadow w14:blurRad="50800" w14:dist="38100" w14:dir="2700000" w14:sx="100000" w14:sy="100000" w14:kx="0" w14:ky="0" w14:algn="tl">
            <w14:srgbClr w14:val="000000">
              <w14:alpha w14:val="60000"/>
            </w14:srgbClr>
          </w14:shadow>
        </w:rPr>
        <w:lastRenderedPageBreak/>
        <mc:AlternateContent>
          <mc:Choice Requires="wps">
            <w:drawing>
              <wp:anchor distT="0" distB="0" distL="114300" distR="114300" simplePos="0" relativeHeight="251669504" behindDoc="0" locked="0" layoutInCell="1" allowOverlap="1" wp14:anchorId="6BCA6A6F" wp14:editId="4F621EAE">
                <wp:simplePos x="0" y="0"/>
                <wp:positionH relativeFrom="column">
                  <wp:posOffset>-147955</wp:posOffset>
                </wp:positionH>
                <wp:positionV relativeFrom="paragraph">
                  <wp:posOffset>-167005</wp:posOffset>
                </wp:positionV>
                <wp:extent cx="6038850" cy="5419725"/>
                <wp:effectExtent l="0" t="0" r="19050"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5419725"/>
                        </a:xfrm>
                        <a:prstGeom prst="rect">
                          <a:avLst/>
                        </a:prstGeom>
                        <a:solidFill>
                          <a:srgbClr val="FFFFFF"/>
                        </a:solidFill>
                        <a:ln w="9525">
                          <a:solidFill>
                            <a:sysClr val="window" lastClr="FFFFFF"/>
                          </a:solidFill>
                          <a:miter lim="800000"/>
                          <a:headEnd/>
                          <a:tailEnd/>
                        </a:ln>
                      </wps:spPr>
                      <wps:txbx>
                        <w:txbxContent>
                          <w:p w:rsidR="002773B5" w:rsidRDefault="002773B5" w:rsidP="002773B5">
                            <w:pPr>
                              <w:bidi/>
                              <w:spacing w:line="360" w:lineRule="auto"/>
                              <w:jc w:val="center"/>
                              <w:rPr>
                                <w:rFonts w:cs="B Titr"/>
                                <w:sz w:val="48"/>
                                <w:szCs w:val="52"/>
                                <w:rtl/>
                                <w:lang w:bidi="fa-IR"/>
                              </w:rPr>
                            </w:pPr>
                          </w:p>
                          <w:p w:rsidR="002773B5" w:rsidRDefault="002773B5" w:rsidP="002773B5">
                            <w:pPr>
                              <w:bidi/>
                              <w:spacing w:line="360" w:lineRule="auto"/>
                              <w:jc w:val="center"/>
                              <w:rPr>
                                <w:rFonts w:cs="B Titr"/>
                                <w:sz w:val="48"/>
                                <w:szCs w:val="52"/>
                                <w:rtl/>
                                <w:lang w:bidi="fa-IR"/>
                              </w:rPr>
                            </w:pPr>
                          </w:p>
                          <w:p w:rsidR="002773B5" w:rsidRDefault="002773B5" w:rsidP="002773B5">
                            <w:pPr>
                              <w:bidi/>
                              <w:spacing w:line="360" w:lineRule="auto"/>
                              <w:jc w:val="center"/>
                              <w:rPr>
                                <w:rFonts w:cs="B Titr"/>
                                <w:sz w:val="48"/>
                                <w:szCs w:val="52"/>
                                <w:rtl/>
                                <w:lang w:bidi="fa-IR"/>
                              </w:rPr>
                            </w:pPr>
                          </w:p>
                          <w:p w:rsidR="002773B5" w:rsidRPr="002773B5" w:rsidRDefault="002773B5" w:rsidP="002773B5">
                            <w:pPr>
                              <w:bidi/>
                              <w:spacing w:line="360" w:lineRule="auto"/>
                              <w:jc w:val="center"/>
                              <w:rPr>
                                <w:rFonts w:cs="B Titr"/>
                                <w:sz w:val="48"/>
                                <w:szCs w:val="52"/>
                                <w:rtl/>
                                <w:lang w:bidi="fa-IR"/>
                              </w:rPr>
                            </w:pPr>
                            <w:r w:rsidRPr="002773B5">
                              <w:rPr>
                                <w:rFonts w:cs="B Titr" w:hint="cs"/>
                                <w:sz w:val="48"/>
                                <w:szCs w:val="52"/>
                                <w:rtl/>
                                <w:lang w:bidi="fa-IR"/>
                              </w:rPr>
                              <w:t xml:space="preserve">فصل </w:t>
                            </w:r>
                            <w:r>
                              <w:rPr>
                                <w:rFonts w:cs="B Titr" w:hint="cs"/>
                                <w:sz w:val="48"/>
                                <w:szCs w:val="52"/>
                                <w:rtl/>
                                <w:lang w:bidi="fa-IR"/>
                              </w:rPr>
                              <w:t>دوم</w:t>
                            </w:r>
                            <w:r w:rsidRPr="002773B5">
                              <w:rPr>
                                <w:rFonts w:cs="B Titr" w:hint="cs"/>
                                <w:sz w:val="48"/>
                                <w:szCs w:val="52"/>
                                <w:rtl/>
                                <w:lang w:bidi="fa-IR"/>
                              </w:rPr>
                              <w:t xml:space="preserve"> </w:t>
                            </w:r>
                          </w:p>
                          <w:p w:rsidR="002773B5" w:rsidRPr="002773B5" w:rsidRDefault="002773B5" w:rsidP="009307AB">
                            <w:pPr>
                              <w:bidi/>
                              <w:spacing w:line="360" w:lineRule="auto"/>
                              <w:jc w:val="center"/>
                              <w:rPr>
                                <w:rFonts w:cs="B Titr"/>
                                <w:sz w:val="48"/>
                                <w:szCs w:val="52"/>
                                <w:lang w:bidi="fa-IR"/>
                              </w:rPr>
                            </w:pPr>
                            <w:r>
                              <w:rPr>
                                <w:rFonts w:cs="B Titr" w:hint="cs"/>
                                <w:sz w:val="48"/>
                                <w:szCs w:val="52"/>
                                <w:rtl/>
                                <w:lang w:bidi="fa-IR"/>
                              </w:rPr>
                              <w:t xml:space="preserve">تصفیه </w:t>
                            </w:r>
                            <w:r w:rsidR="009307AB">
                              <w:rPr>
                                <w:rFonts w:cs="B Titr" w:hint="cs"/>
                                <w:sz w:val="48"/>
                                <w:szCs w:val="52"/>
                                <w:rtl/>
                                <w:lang w:bidi="fa-IR"/>
                              </w:rPr>
                              <w:t>امور</w:t>
                            </w:r>
                            <w:r>
                              <w:rPr>
                                <w:rFonts w:cs="B Titr" w:hint="cs"/>
                                <w:sz w:val="48"/>
                                <w:szCs w:val="52"/>
                                <w:rtl/>
                                <w:lang w:bidi="fa-IR"/>
                              </w:rPr>
                              <w:t xml:space="preserve"> ورشکستگی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1.65pt;margin-top:-13.15pt;width:475.5pt;height:42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" strokecolor="window">
                <v:textbox>
                  <w:txbxContent>
                    <w:p w:rsidR="002773B5" w:rsidRDefault="002773B5" w:rsidP="002773B5">
                      <w:pPr>
                        <w:bidi/>
                        <w:spacing w:line="360" w:lineRule="auto"/>
                        <w:jc w:val="center"/>
                        <w:rPr>
                          <w:rFonts w:cs="B Titr" w:hint="cs"/>
                          <w:sz w:val="48"/>
                          <w:szCs w:val="52"/>
                          <w:rtl/>
                          <w:lang w:bidi="fa-IR"/>
                        </w:rPr>
                      </w:pPr>
                    </w:p>
                    <w:p w:rsidR="002773B5" w:rsidRDefault="002773B5" w:rsidP="002773B5">
                      <w:pPr>
                        <w:bidi/>
                        <w:spacing w:line="360" w:lineRule="auto"/>
                        <w:jc w:val="center"/>
                        <w:rPr>
                          <w:rFonts w:cs="B Titr" w:hint="cs"/>
                          <w:sz w:val="48"/>
                          <w:szCs w:val="52"/>
                          <w:rtl/>
                          <w:lang w:bidi="fa-IR"/>
                        </w:rPr>
                      </w:pPr>
                    </w:p>
                    <w:p w:rsidR="002773B5" w:rsidRDefault="002773B5" w:rsidP="002773B5">
                      <w:pPr>
                        <w:bidi/>
                        <w:spacing w:line="360" w:lineRule="auto"/>
                        <w:jc w:val="center"/>
                        <w:rPr>
                          <w:rFonts w:cs="B Titr" w:hint="cs"/>
                          <w:sz w:val="48"/>
                          <w:szCs w:val="52"/>
                          <w:rtl/>
                          <w:lang w:bidi="fa-IR"/>
                        </w:rPr>
                      </w:pPr>
                    </w:p>
                    <w:p w:rsidR="002773B5" w:rsidRPr="002773B5" w:rsidRDefault="002773B5" w:rsidP="002773B5">
                      <w:pPr>
                        <w:bidi/>
                        <w:spacing w:line="360" w:lineRule="auto"/>
                        <w:jc w:val="center"/>
                        <w:rPr>
                          <w:rFonts w:cs="B Titr" w:hint="cs"/>
                          <w:sz w:val="48"/>
                          <w:szCs w:val="52"/>
                          <w:rtl/>
                          <w:lang w:bidi="fa-IR"/>
                        </w:rPr>
                      </w:pPr>
                      <w:r w:rsidRPr="002773B5">
                        <w:rPr>
                          <w:rFonts w:cs="B Titr" w:hint="cs"/>
                          <w:sz w:val="48"/>
                          <w:szCs w:val="52"/>
                          <w:rtl/>
                          <w:lang w:bidi="fa-IR"/>
                        </w:rPr>
                        <w:t xml:space="preserve">فصل </w:t>
                      </w:r>
                      <w:r>
                        <w:rPr>
                          <w:rFonts w:cs="B Titr" w:hint="cs"/>
                          <w:sz w:val="48"/>
                          <w:szCs w:val="52"/>
                          <w:rtl/>
                          <w:lang w:bidi="fa-IR"/>
                        </w:rPr>
                        <w:t>دوم</w:t>
                      </w:r>
                      <w:r w:rsidRPr="002773B5">
                        <w:rPr>
                          <w:rFonts w:cs="B Titr" w:hint="cs"/>
                          <w:sz w:val="48"/>
                          <w:szCs w:val="52"/>
                          <w:rtl/>
                          <w:lang w:bidi="fa-IR"/>
                        </w:rPr>
                        <w:t xml:space="preserve"> </w:t>
                      </w:r>
                    </w:p>
                    <w:p w:rsidR="002773B5" w:rsidRPr="002773B5" w:rsidRDefault="002773B5" w:rsidP="009307AB">
                      <w:pPr>
                        <w:bidi/>
                        <w:spacing w:line="360" w:lineRule="auto"/>
                        <w:jc w:val="center"/>
                        <w:rPr>
                          <w:rFonts w:cs="B Titr" w:hint="cs"/>
                          <w:sz w:val="48"/>
                          <w:szCs w:val="52"/>
                          <w:lang w:bidi="fa-IR"/>
                        </w:rPr>
                      </w:pPr>
                      <w:r>
                        <w:rPr>
                          <w:rFonts w:cs="B Titr" w:hint="cs"/>
                          <w:sz w:val="48"/>
                          <w:szCs w:val="52"/>
                          <w:rtl/>
                          <w:lang w:bidi="fa-IR"/>
                        </w:rPr>
                        <w:t xml:space="preserve">تصفیه </w:t>
                      </w:r>
                      <w:r w:rsidR="009307AB">
                        <w:rPr>
                          <w:rFonts w:cs="B Titr" w:hint="cs"/>
                          <w:sz w:val="48"/>
                          <w:szCs w:val="52"/>
                          <w:rtl/>
                          <w:lang w:bidi="fa-IR"/>
                        </w:rPr>
                        <w:t>امور</w:t>
                      </w:r>
                      <w:r>
                        <w:rPr>
                          <w:rFonts w:cs="B Titr" w:hint="cs"/>
                          <w:sz w:val="48"/>
                          <w:szCs w:val="52"/>
                          <w:rtl/>
                          <w:lang w:bidi="fa-IR"/>
                        </w:rPr>
                        <w:t xml:space="preserve"> ورشکستگی</w:t>
                      </w:r>
                    </w:p>
                  </w:txbxContent>
                </v:textbox>
              </v:shape>
            </w:pict>
          </mc:Fallback>
        </mc:AlternateContent>
      </w:r>
      <w:r w:rsidR="008918C1" w:rsidRPr="00227D3A">
        <w:rPr>
          <w:color w:val="auto"/>
          <w:rtl/>
        </w:rPr>
        <w:t>فصل دوم</w:t>
      </w:r>
      <w:bookmarkEnd w:id="19"/>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8918C1" w:rsidRPr="00227D3A" w:rsidRDefault="008918C1" w:rsidP="00045635">
      <w:pPr>
        <w:bidi/>
        <w:jc w:val="both"/>
        <w:rPr>
          <w:rFonts w:cs="B Lotus"/>
          <w:rtl/>
        </w:rPr>
      </w:pPr>
      <w:r w:rsidRPr="00227D3A">
        <w:rPr>
          <w:rFonts w:cs="Cambria" w:hint="cs"/>
          <w:rtl/>
        </w:rPr>
        <w:t> </w:t>
      </w: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227D3A" w:rsidRPr="00227D3A" w:rsidRDefault="00227D3A" w:rsidP="00227D3A">
      <w:pPr>
        <w:bidi/>
        <w:jc w:val="both"/>
        <w:rPr>
          <w:rFonts w:cs="B Lotus"/>
          <w:rtl/>
        </w:rPr>
      </w:pPr>
    </w:p>
    <w:p w:rsidR="008918C1" w:rsidRPr="00227D3A" w:rsidRDefault="008918C1" w:rsidP="00227D3A">
      <w:pPr>
        <w:pStyle w:val="Heading1"/>
        <w:rPr>
          <w:color w:val="auto"/>
          <w:rtl/>
        </w:rPr>
      </w:pPr>
      <w:bookmarkStart w:id="20" w:name="_Toc534133337"/>
      <w:r w:rsidRPr="00227D3A">
        <w:rPr>
          <w:color w:val="auto"/>
          <w:rtl/>
        </w:rPr>
        <w:lastRenderedPageBreak/>
        <w:t>مبحث اول: اقدامات مربوط به تصفیه</w:t>
      </w:r>
      <w:bookmarkEnd w:id="20"/>
    </w:p>
    <w:p w:rsidR="008918C1" w:rsidRPr="00227D3A" w:rsidRDefault="008918C1" w:rsidP="00045635">
      <w:pPr>
        <w:bidi/>
        <w:jc w:val="both"/>
        <w:rPr>
          <w:rFonts w:cs="B Lotus"/>
          <w:b/>
          <w:bCs/>
          <w:rtl/>
        </w:rPr>
      </w:pPr>
      <w:r w:rsidRPr="00227D3A">
        <w:rPr>
          <w:rFonts w:cs="B Lotus"/>
          <w:b/>
          <w:bCs/>
          <w:rtl/>
        </w:rPr>
        <w:t>گفتار اول: اقدامات اولیه تصفیه</w:t>
      </w:r>
    </w:p>
    <w:p w:rsidR="008918C1" w:rsidRPr="00227D3A" w:rsidRDefault="008918C1" w:rsidP="00045635">
      <w:pPr>
        <w:bidi/>
        <w:jc w:val="both"/>
        <w:rPr>
          <w:rFonts w:cs="B Lotus"/>
          <w:rtl/>
        </w:rPr>
      </w:pPr>
      <w:r w:rsidRPr="00227D3A">
        <w:rPr>
          <w:rFonts w:cs="B Lotus"/>
          <w:rtl/>
        </w:rPr>
        <w:t>برابر ماده 434 قانون تجارت دادگاه به عضو ناظر (یا اداره تصفیه به کارمند خود) ماموریت می</w:t>
      </w:r>
      <w:r w:rsidRPr="00227D3A">
        <w:rPr>
          <w:rFonts w:cs="B Lotus"/>
          <w:rtl/>
        </w:rPr>
        <w:softHyphen/>
        <w:t>دهد که از کلیه اموال تاجر ورشکسته فورا صورت برداری نماید. این صورت برداری قاعدتاً باید در یک روز انجام پذیرد.</w:t>
      </w:r>
    </w:p>
    <w:p w:rsidR="008918C1" w:rsidRPr="00227D3A" w:rsidRDefault="008918C1" w:rsidP="00045635">
      <w:pPr>
        <w:bidi/>
        <w:jc w:val="both"/>
        <w:rPr>
          <w:rFonts w:cs="B Lotus"/>
          <w:rtl/>
        </w:rPr>
      </w:pPr>
      <w:r w:rsidRPr="00227D3A">
        <w:rPr>
          <w:rFonts w:cs="B Lotus"/>
          <w:rtl/>
        </w:rPr>
        <w:t>چنانچه صورت برداری از اموال در یک روز ممکن نباشد، اقدام به مهروموم اموال تاجر می</w:t>
      </w:r>
      <w:r w:rsidRPr="00227D3A">
        <w:rPr>
          <w:rFonts w:cs="B Lotus"/>
          <w:rtl/>
        </w:rPr>
        <w:softHyphen/>
        <w:t>شود.</w:t>
      </w:r>
      <w:hyperlink r:id="rId12" w:anchor="_ftn7" w:history="1">
        <w:r w:rsidRPr="00227D3A">
          <w:rPr>
            <w:rStyle w:val="Hyperlink"/>
            <w:rFonts w:cs="B Lotus"/>
            <w:color w:val="auto"/>
            <w:u w:val="none"/>
            <w:rtl/>
          </w:rPr>
          <w:t>[عرفانی، 1382]</w:t>
        </w:r>
      </w:hyperlink>
      <w:r w:rsidRPr="00227D3A">
        <w:rPr>
          <w:rFonts w:cs="Cambria" w:hint="cs"/>
          <w:rtl/>
        </w:rPr>
        <w:t> </w:t>
      </w:r>
    </w:p>
    <w:p w:rsidR="008918C1" w:rsidRPr="00227D3A" w:rsidRDefault="008918C1" w:rsidP="00227D3A">
      <w:pPr>
        <w:bidi/>
        <w:jc w:val="both"/>
        <w:rPr>
          <w:rFonts w:cs="B Lotus"/>
          <w:rtl/>
        </w:rPr>
      </w:pPr>
      <w:r w:rsidRPr="00227D3A">
        <w:rPr>
          <w:rFonts w:cs="B Lotus"/>
          <w:rtl/>
        </w:rPr>
        <w:t>در مهروموم به ترتیب انبارها، حجره</w:t>
      </w:r>
      <w:r w:rsidRPr="00227D3A">
        <w:rPr>
          <w:rFonts w:cs="B Lotus"/>
          <w:rtl/>
        </w:rPr>
        <w:softHyphen/>
        <w:t>ها، صندوق‌ها، اسناد، دفاتر و ... مهر وموم می</w:t>
      </w:r>
      <w:r w:rsidRPr="00227D3A">
        <w:rPr>
          <w:rFonts w:cs="B Lotus"/>
          <w:rtl/>
        </w:rPr>
        <w:softHyphen/>
        <w:t>شود.</w:t>
      </w:r>
      <w:hyperlink r:id="rId13" w:anchor="_ftn8" w:history="1">
        <w:r w:rsidRPr="00227D3A">
          <w:rPr>
            <w:rStyle w:val="Hyperlink"/>
            <w:rFonts w:cs="B Lotus"/>
            <w:color w:val="auto"/>
            <w:u w:val="none"/>
            <w:rtl/>
          </w:rPr>
          <w:t>[ ماده 438 ق.ت]</w:t>
        </w:r>
      </w:hyperlink>
    </w:p>
    <w:p w:rsidR="008918C1" w:rsidRPr="00227D3A" w:rsidRDefault="008918C1" w:rsidP="00045635">
      <w:pPr>
        <w:bidi/>
        <w:jc w:val="both"/>
        <w:rPr>
          <w:rFonts w:cs="B Lotus"/>
          <w:b/>
          <w:bCs/>
          <w:rtl/>
        </w:rPr>
      </w:pPr>
      <w:r w:rsidRPr="00227D3A">
        <w:rPr>
          <w:rFonts w:cs="B Lotus"/>
          <w:b/>
          <w:bCs/>
          <w:rtl/>
        </w:rPr>
        <w:t>گفتار دوم: اقدامات تامینی</w:t>
      </w:r>
    </w:p>
    <w:p w:rsidR="008918C1" w:rsidRPr="00227D3A" w:rsidRDefault="008918C1" w:rsidP="00045635">
      <w:pPr>
        <w:bidi/>
        <w:jc w:val="both"/>
        <w:rPr>
          <w:rFonts w:cs="B Lotus"/>
          <w:rtl/>
        </w:rPr>
      </w:pPr>
      <w:r w:rsidRPr="00227D3A">
        <w:rPr>
          <w:rFonts w:cs="B Lotus"/>
          <w:rtl/>
        </w:rPr>
        <w:t>این اقدامات را می</w:t>
      </w:r>
      <w:r w:rsidRPr="00227D3A">
        <w:rPr>
          <w:rFonts w:cs="B Lotus"/>
          <w:rtl/>
        </w:rPr>
        <w:softHyphen/>
        <w:t>توان به دو دسته تقسیم نمود:</w:t>
      </w:r>
    </w:p>
    <w:p w:rsidR="008918C1" w:rsidRPr="00227D3A" w:rsidRDefault="008918C1" w:rsidP="00045635">
      <w:pPr>
        <w:bidi/>
        <w:jc w:val="both"/>
        <w:rPr>
          <w:rFonts w:cs="B Lotus"/>
          <w:rtl/>
        </w:rPr>
      </w:pPr>
      <w:r w:rsidRPr="00227D3A">
        <w:rPr>
          <w:rFonts w:cs="B Lotus"/>
          <w:rtl/>
        </w:rPr>
        <w:t>الف) اقدامات تامینی جهت حفظ حقوق ورشکسته</w:t>
      </w:r>
    </w:p>
    <w:p w:rsidR="008918C1" w:rsidRPr="00227D3A" w:rsidRDefault="008918C1" w:rsidP="00045635">
      <w:pPr>
        <w:bidi/>
        <w:jc w:val="both"/>
        <w:rPr>
          <w:rFonts w:cs="B Lotus"/>
          <w:rtl/>
        </w:rPr>
      </w:pPr>
      <w:r w:rsidRPr="00227D3A">
        <w:rPr>
          <w:rFonts w:cs="B Lotus"/>
          <w:rtl/>
        </w:rPr>
        <w:t>یکی از مهم ترین اقداماتی که برای حفظ حقوق ورشکسته انجام می</w:t>
      </w:r>
      <w:r w:rsidRPr="00227D3A">
        <w:rPr>
          <w:rFonts w:cs="B Lotus"/>
          <w:rtl/>
        </w:rPr>
        <w:softHyphen/>
      </w:r>
      <w:r w:rsidRPr="00227D3A">
        <w:rPr>
          <w:rFonts w:cs="B Lotus"/>
          <w:rtl/>
        </w:rPr>
        <w:softHyphen/>
        <w:t>گیرید مطالبه دیون ورشکسته می</w:t>
      </w:r>
      <w:r w:rsidRPr="00227D3A">
        <w:rPr>
          <w:rFonts w:cs="B Lotus"/>
          <w:rtl/>
        </w:rPr>
        <w:softHyphen/>
        <w:t>باشد. در مورد دیون باید بین دیون حال</w:t>
      </w:r>
      <w:r w:rsidRPr="00227D3A">
        <w:rPr>
          <w:rFonts w:cs="Cambria" w:hint="cs"/>
          <w:rtl/>
        </w:rPr>
        <w:t> </w:t>
      </w:r>
      <w:r w:rsidRPr="00227D3A">
        <w:rPr>
          <w:rFonts w:cs="B Lotus" w:hint="cs"/>
          <w:rtl/>
        </w:rPr>
        <w:t>و</w:t>
      </w:r>
      <w:r w:rsidRPr="00227D3A">
        <w:rPr>
          <w:rFonts w:cs="B Lotus"/>
          <w:rtl/>
        </w:rPr>
        <w:t xml:space="preserve"> </w:t>
      </w:r>
      <w:r w:rsidRPr="00227D3A">
        <w:rPr>
          <w:rFonts w:cs="B Lotus" w:hint="cs"/>
          <w:rtl/>
        </w:rPr>
        <w:t>مدت‌دار</w:t>
      </w:r>
      <w:r w:rsidRPr="00227D3A">
        <w:rPr>
          <w:rFonts w:cs="B Lotus"/>
          <w:rtl/>
        </w:rPr>
        <w:t xml:space="preserve"> </w:t>
      </w:r>
      <w:r w:rsidRPr="00227D3A">
        <w:rPr>
          <w:rFonts w:cs="B Lotus" w:hint="cs"/>
          <w:rtl/>
        </w:rPr>
        <w:t>تفاوت</w:t>
      </w:r>
      <w:r w:rsidRPr="00227D3A">
        <w:rPr>
          <w:rFonts w:cs="B Lotus"/>
          <w:rtl/>
        </w:rPr>
        <w:t xml:space="preserve"> </w:t>
      </w:r>
      <w:r w:rsidRPr="00227D3A">
        <w:rPr>
          <w:rFonts w:cs="B Lotus" w:hint="cs"/>
          <w:rtl/>
        </w:rPr>
        <w:t>گذاشت</w:t>
      </w:r>
      <w:r w:rsidRPr="00227D3A">
        <w:rPr>
          <w:rFonts w:cs="B Lotus"/>
          <w:rtl/>
        </w:rPr>
        <w:t>.</w:t>
      </w:r>
    </w:p>
    <w:p w:rsidR="008918C1" w:rsidRPr="00227D3A" w:rsidRDefault="008918C1" w:rsidP="00045635">
      <w:pPr>
        <w:bidi/>
        <w:jc w:val="both"/>
        <w:rPr>
          <w:rFonts w:cs="B Lotus"/>
          <w:rtl/>
        </w:rPr>
      </w:pPr>
      <w:r w:rsidRPr="00227D3A">
        <w:rPr>
          <w:rFonts w:cs="B Lotus"/>
          <w:rtl/>
        </w:rPr>
        <w:t xml:space="preserve">دیون حال بدهکاران باید فورا مطالبه گردیده و در صورت لزوم در دادگاه صالحه اقامه دعوی شود و در مواردی که طلب ورشکسته به موجب سند تجاری است برخی اقدامات تامینی نظیر اخذ به موقع سند تجاری، اعتراض نکول و اعتراض عدم پرداخت انجام </w:t>
      </w:r>
      <w:r w:rsidRPr="00227D3A">
        <w:rPr>
          <w:rFonts w:cs="B Lotus"/>
          <w:rtl/>
        </w:rPr>
        <w:softHyphen/>
        <w:t>پذیرد.</w:t>
      </w:r>
    </w:p>
    <w:p w:rsidR="008918C1" w:rsidRPr="00227D3A" w:rsidRDefault="008918C1" w:rsidP="00045635">
      <w:pPr>
        <w:bidi/>
        <w:jc w:val="both"/>
        <w:rPr>
          <w:rFonts w:cs="B Lotus"/>
          <w:rtl/>
        </w:rPr>
      </w:pPr>
      <w:r w:rsidRPr="00227D3A">
        <w:rPr>
          <w:rFonts w:cs="B Lotus"/>
          <w:rtl/>
        </w:rPr>
        <w:t>در مورد مطالبات موجل ورشکسته باید صبر نمود تا موعد آن فرا رسد.</w:t>
      </w:r>
      <w:hyperlink r:id="rId14" w:anchor="_ftn10" w:history="1">
        <w:r w:rsidRPr="00227D3A">
          <w:rPr>
            <w:rStyle w:val="Hyperlink"/>
            <w:rFonts w:cs="B Lotus"/>
            <w:color w:val="auto"/>
            <w:u w:val="none"/>
            <w:rtl/>
          </w:rPr>
          <w:t>[ اسکینی، 1384]</w:t>
        </w:r>
      </w:hyperlink>
    </w:p>
    <w:p w:rsidR="008918C1" w:rsidRPr="00227D3A" w:rsidRDefault="008918C1" w:rsidP="00045635">
      <w:pPr>
        <w:bidi/>
        <w:jc w:val="both"/>
        <w:rPr>
          <w:rFonts w:cs="B Lotus"/>
          <w:rtl/>
        </w:rPr>
      </w:pPr>
      <w:r w:rsidRPr="00227D3A">
        <w:rPr>
          <w:rFonts w:cs="B Lotus"/>
          <w:rtl/>
        </w:rPr>
        <w:t>ب) اقدامات برای حفظ حقوق طلبکاران</w:t>
      </w:r>
    </w:p>
    <w:p w:rsidR="008918C1" w:rsidRPr="00227D3A" w:rsidRDefault="008918C1" w:rsidP="00045635">
      <w:pPr>
        <w:bidi/>
        <w:jc w:val="both"/>
        <w:rPr>
          <w:rFonts w:cs="B Lotus"/>
          <w:rtl/>
        </w:rPr>
      </w:pPr>
      <w:r w:rsidRPr="00227D3A">
        <w:rPr>
          <w:rFonts w:cs="B Lotus"/>
          <w:rtl/>
        </w:rPr>
        <w:t xml:space="preserve">تاجر متوقف طبق ماده 21 ق.ا.ت مکلف است خود را در اختیار اداره تصفیه بگذارد مگر اینکه صریحا از این تکلیف معاف شده باشد. در صورت اقتضا اداره تصفیه می‌تواند اقدام به جلب او نماید و چنانچه توقیف </w:t>
      </w:r>
      <w:r w:rsidRPr="00227D3A">
        <w:rPr>
          <w:rFonts w:cs="B Lotus"/>
          <w:rtl/>
        </w:rPr>
        <w:lastRenderedPageBreak/>
        <w:t>او لازم شود مقدار توقیف را از دادگاه صادر کننده حکم ورشکستگی بخواهد.</w:t>
      </w:r>
      <w:hyperlink r:id="rId15" w:anchor="_ftn11" w:history="1">
        <w:r w:rsidRPr="00227D3A">
          <w:rPr>
            <w:rStyle w:val="Hyperlink"/>
            <w:rFonts w:cs="B Lotus"/>
            <w:color w:val="auto"/>
            <w:u w:val="none"/>
            <w:rtl/>
          </w:rPr>
          <w:t>[ ماده 436 ق ت نیز مقرر کرده است.]</w:t>
        </w:r>
      </w:hyperlink>
    </w:p>
    <w:p w:rsidR="00227D3A" w:rsidRDefault="008918C1" w:rsidP="00227D3A">
      <w:pPr>
        <w:bidi/>
        <w:jc w:val="both"/>
        <w:rPr>
          <w:rFonts w:cs="B Lotus"/>
          <w:rtl/>
        </w:rPr>
      </w:pPr>
      <w:r w:rsidRPr="00227D3A">
        <w:rPr>
          <w:rFonts w:cs="B Lotus"/>
          <w:rtl/>
        </w:rPr>
        <w:t>از دیگر اقداماتی که برای حفظ حقوق طلبکاران انجام می</w:t>
      </w:r>
      <w:r w:rsidRPr="00227D3A">
        <w:rPr>
          <w:rFonts w:cs="B Lotus"/>
          <w:rtl/>
        </w:rPr>
        <w:softHyphen/>
        <w:t>شود اینکه، اداره تصفیه می</w:t>
      </w:r>
      <w:r w:rsidRPr="00227D3A">
        <w:rPr>
          <w:rFonts w:cs="B Lotus"/>
          <w:rtl/>
        </w:rPr>
        <w:softHyphen/>
        <w:t>تواند از اداره پست، تلگراف و گمرک بخواهد که کلیه مراسلات و بسته‌هایی که به نام تاجر ارسال گردیده به آن اداره بفرستد.</w:t>
      </w:r>
      <w:hyperlink r:id="rId16" w:anchor="_ftn12" w:history="1">
        <w:r w:rsidRPr="00227D3A">
          <w:rPr>
            <w:rStyle w:val="Hyperlink"/>
            <w:rFonts w:cs="B Lotus"/>
            <w:color w:val="auto"/>
            <w:u w:val="none"/>
            <w:rtl/>
          </w:rPr>
          <w:t>[ مستفاد از ماده 10 ق.ا.ت]</w:t>
        </w:r>
      </w:hyperlink>
      <w:r w:rsidRPr="00227D3A">
        <w:rPr>
          <w:rFonts w:cs="Cambria" w:hint="cs"/>
          <w:rtl/>
        </w:rPr>
        <w:t> </w:t>
      </w:r>
      <w:r w:rsidRPr="00227D3A">
        <w:rPr>
          <w:rFonts w:cs="B Lotus" w:hint="cs"/>
          <w:rtl/>
        </w:rPr>
        <w:t>این</w:t>
      </w:r>
      <w:r w:rsidRPr="00227D3A">
        <w:rPr>
          <w:rFonts w:cs="B Lotus"/>
          <w:rtl/>
        </w:rPr>
        <w:t xml:space="preserve"> </w:t>
      </w:r>
      <w:r w:rsidRPr="00227D3A">
        <w:rPr>
          <w:rFonts w:cs="B Lotus" w:hint="cs"/>
          <w:rtl/>
        </w:rPr>
        <w:t>عمل</w:t>
      </w:r>
      <w:r w:rsidRPr="00227D3A">
        <w:rPr>
          <w:rFonts w:cs="B Lotus"/>
          <w:rtl/>
        </w:rPr>
        <w:t xml:space="preserve"> </w:t>
      </w:r>
      <w:r w:rsidRPr="00227D3A">
        <w:rPr>
          <w:rFonts w:cs="B Lotus" w:hint="cs"/>
          <w:rtl/>
        </w:rPr>
        <w:t>جهت</w:t>
      </w:r>
      <w:r w:rsidRPr="00227D3A">
        <w:rPr>
          <w:rFonts w:cs="B Lotus"/>
          <w:rtl/>
        </w:rPr>
        <w:t xml:space="preserve"> </w:t>
      </w:r>
      <w:r w:rsidRPr="00227D3A">
        <w:rPr>
          <w:rFonts w:cs="B Lotus" w:hint="cs"/>
          <w:rtl/>
        </w:rPr>
        <w:t>جلوگ</w:t>
      </w:r>
      <w:r w:rsidRPr="00227D3A">
        <w:rPr>
          <w:rFonts w:cs="B Lotus"/>
          <w:rtl/>
        </w:rPr>
        <w:t>یری از اقدام تاجر به انتقال برخی اموال که از این اداره مخفی کرده است می</w:t>
      </w:r>
      <w:r w:rsidRPr="00227D3A">
        <w:rPr>
          <w:rFonts w:cs="B Lotus"/>
          <w:rtl/>
        </w:rPr>
        <w:softHyphen/>
        <w:t>باشد. خود تاجر نیز می</w:t>
      </w:r>
      <w:r w:rsidRPr="00227D3A">
        <w:rPr>
          <w:rFonts w:cs="B Lotus"/>
          <w:rtl/>
        </w:rPr>
        <w:softHyphen/>
        <w:t>تواند در هنگام باز شدن بسته</w:t>
      </w:r>
      <w:r w:rsidRPr="00227D3A">
        <w:rPr>
          <w:rFonts w:cs="B Lotus"/>
          <w:rtl/>
        </w:rPr>
        <w:softHyphen/>
        <w:t>ها حضور داشته باشد.</w:t>
      </w:r>
      <w:hyperlink r:id="rId17" w:anchor="_ftn13" w:history="1">
        <w:r w:rsidRPr="00227D3A">
          <w:rPr>
            <w:rStyle w:val="Hyperlink"/>
            <w:rFonts w:cs="B Lotus"/>
            <w:color w:val="auto"/>
            <w:u w:val="none"/>
            <w:rtl/>
          </w:rPr>
          <w:t>[ اسکینی، 1384]</w:t>
        </w:r>
      </w:hyperlink>
    </w:p>
    <w:p w:rsidR="008918C1" w:rsidRPr="00227D3A" w:rsidRDefault="008918C1" w:rsidP="00227D3A">
      <w:pPr>
        <w:bidi/>
        <w:jc w:val="both"/>
        <w:rPr>
          <w:rFonts w:cs="B Lotus"/>
          <w:rtl/>
        </w:rPr>
      </w:pPr>
      <w:r w:rsidRPr="00227D3A">
        <w:rPr>
          <w:rFonts w:cs="B Lotus"/>
          <w:rtl/>
        </w:rPr>
        <w:t>برخی از حقوقدانان بر این باورند که این ماده، شامل مدیر تصفیه نیز می</w:t>
      </w:r>
      <w:r w:rsidRPr="00227D3A">
        <w:rPr>
          <w:rFonts w:cs="B Lotus"/>
          <w:rtl/>
        </w:rPr>
        <w:softHyphen/>
        <w:t>باشد.</w:t>
      </w:r>
      <w:hyperlink r:id="rId18" w:anchor="_ftn14" w:history="1">
        <w:r w:rsidRPr="00227D3A">
          <w:rPr>
            <w:rStyle w:val="Hyperlink"/>
            <w:rFonts w:cs="B Lotus"/>
            <w:color w:val="auto"/>
            <w:u w:val="none"/>
            <w:rtl/>
          </w:rPr>
          <w:t>[ اسکینی، 1384]</w:t>
        </w:r>
      </w:hyperlink>
    </w:p>
    <w:p w:rsidR="008918C1" w:rsidRPr="00227D3A" w:rsidRDefault="008918C1" w:rsidP="00227D3A">
      <w:pPr>
        <w:pStyle w:val="Heading1"/>
        <w:rPr>
          <w:rtl/>
        </w:rPr>
      </w:pPr>
      <w:bookmarkStart w:id="21" w:name="_Toc534133338"/>
      <w:r w:rsidRPr="00227D3A">
        <w:rPr>
          <w:rtl/>
        </w:rPr>
        <w:t>مبحث دوم: ادامه کار تاجر</w:t>
      </w:r>
      <w:bookmarkEnd w:id="21"/>
    </w:p>
    <w:p w:rsidR="008918C1" w:rsidRPr="00227D3A" w:rsidRDefault="008918C1" w:rsidP="00045635">
      <w:pPr>
        <w:bidi/>
        <w:jc w:val="both"/>
        <w:rPr>
          <w:rFonts w:cs="B Lotus"/>
          <w:rtl/>
        </w:rPr>
      </w:pPr>
      <w:r w:rsidRPr="00227D3A">
        <w:rPr>
          <w:rFonts w:cs="B Lotus"/>
          <w:rtl/>
        </w:rPr>
        <w:t>از آنجا که رژیم حقوقی حاکم بر اداره تصفیه و مدیر تصفیه در مورد ادامه کار تاجر پس از ورشکستگی متفاوت است، این دو را به طور جداگانه بررسی می</w:t>
      </w:r>
      <w:r w:rsidRPr="00227D3A">
        <w:rPr>
          <w:rFonts w:cs="B Lotus"/>
          <w:rtl/>
        </w:rPr>
        <w:softHyphen/>
        <w:t>کنیم:</w:t>
      </w:r>
    </w:p>
    <w:p w:rsidR="008918C1" w:rsidRPr="00227D3A" w:rsidRDefault="008918C1" w:rsidP="00045635">
      <w:pPr>
        <w:bidi/>
        <w:jc w:val="both"/>
        <w:rPr>
          <w:rFonts w:cs="B Lotus"/>
          <w:b/>
          <w:bCs/>
          <w:rtl/>
        </w:rPr>
      </w:pPr>
      <w:r w:rsidRPr="00227D3A">
        <w:rPr>
          <w:rFonts w:cs="B Lotus"/>
          <w:b/>
          <w:bCs/>
          <w:rtl/>
        </w:rPr>
        <w:t>گفتار اول:</w:t>
      </w:r>
      <w:r w:rsidRPr="00227D3A">
        <w:rPr>
          <w:rFonts w:cs="Cambria" w:hint="cs"/>
          <w:b/>
          <w:bCs/>
          <w:rtl/>
        </w:rPr>
        <w:t> </w:t>
      </w:r>
      <w:r w:rsidRPr="00227D3A">
        <w:rPr>
          <w:rFonts w:cs="B Lotus" w:hint="cs"/>
          <w:b/>
          <w:bCs/>
          <w:rtl/>
        </w:rPr>
        <w:t>براساس</w:t>
      </w:r>
      <w:r w:rsidRPr="00227D3A">
        <w:rPr>
          <w:rFonts w:cs="B Lotus"/>
          <w:b/>
          <w:bCs/>
          <w:rtl/>
        </w:rPr>
        <w:t xml:space="preserve"> </w:t>
      </w:r>
      <w:r w:rsidRPr="00227D3A">
        <w:rPr>
          <w:rFonts w:cs="B Lotus" w:hint="cs"/>
          <w:b/>
          <w:bCs/>
          <w:rtl/>
        </w:rPr>
        <w:t>قانون</w:t>
      </w:r>
      <w:r w:rsidRPr="00227D3A">
        <w:rPr>
          <w:rFonts w:cs="B Lotus"/>
          <w:b/>
          <w:bCs/>
          <w:rtl/>
        </w:rPr>
        <w:t xml:space="preserve"> </w:t>
      </w:r>
      <w:r w:rsidRPr="00227D3A">
        <w:rPr>
          <w:rFonts w:cs="B Lotus" w:hint="cs"/>
          <w:b/>
          <w:bCs/>
          <w:rtl/>
        </w:rPr>
        <w:t>اداره</w:t>
      </w:r>
      <w:r w:rsidRPr="00227D3A">
        <w:rPr>
          <w:rFonts w:cs="B Lotus"/>
          <w:b/>
          <w:bCs/>
          <w:rtl/>
        </w:rPr>
        <w:t xml:space="preserve"> </w:t>
      </w:r>
      <w:r w:rsidRPr="00227D3A">
        <w:rPr>
          <w:rFonts w:cs="B Lotus" w:hint="cs"/>
          <w:b/>
          <w:bCs/>
          <w:rtl/>
        </w:rPr>
        <w:t>تصفیه</w:t>
      </w:r>
    </w:p>
    <w:p w:rsidR="008918C1" w:rsidRPr="00227D3A" w:rsidRDefault="008918C1" w:rsidP="00045635">
      <w:pPr>
        <w:bidi/>
        <w:jc w:val="both"/>
        <w:rPr>
          <w:rFonts w:cs="B Lotus"/>
          <w:rtl/>
        </w:rPr>
      </w:pPr>
      <w:r w:rsidRPr="00227D3A">
        <w:rPr>
          <w:rFonts w:cs="B Lotus"/>
          <w:rtl/>
        </w:rPr>
        <w:t>اداره تصفیه طلبکاران را در اولین جلسه دعوت می</w:t>
      </w:r>
      <w:r w:rsidRPr="00227D3A">
        <w:rPr>
          <w:rFonts w:cs="B Lotus"/>
          <w:rtl/>
        </w:rPr>
        <w:softHyphen/>
        <w:t>کند، و از آنان می‌خواهد که نظر خود را ابراز دارند، ولی تصمیم نهایی با اداره تصفیه می</w:t>
      </w:r>
      <w:r w:rsidRPr="00227D3A">
        <w:rPr>
          <w:rFonts w:cs="B Lotus"/>
          <w:rtl/>
        </w:rPr>
        <w:softHyphen/>
        <w:t>باشد.</w:t>
      </w:r>
    </w:p>
    <w:p w:rsidR="008918C1" w:rsidRPr="00227D3A" w:rsidRDefault="008918C1" w:rsidP="00227D3A">
      <w:pPr>
        <w:bidi/>
        <w:jc w:val="both"/>
        <w:rPr>
          <w:rFonts w:cs="B Lotus"/>
          <w:rtl/>
        </w:rPr>
      </w:pPr>
      <w:r w:rsidRPr="00227D3A">
        <w:rPr>
          <w:rFonts w:cs="B Lotus"/>
          <w:rtl/>
        </w:rPr>
        <w:t>این امر از آن جا که ممکن است به ضرر طلبکاران منتهی شود، قابل انتقاد است. لکن از آن جا که جلوگیری از کار تاجر منجر به بیکاری کارگران و از دور بیرون رفتن یک تجارت</w:t>
      </w:r>
      <w:r w:rsidRPr="00227D3A">
        <w:rPr>
          <w:rFonts w:cs="B Lotus"/>
          <w:rtl/>
        </w:rPr>
        <w:softHyphen/>
        <w:t>خانه از سیستم اقتصادی می</w:t>
      </w:r>
      <w:r w:rsidRPr="00227D3A">
        <w:rPr>
          <w:rFonts w:cs="B Lotus"/>
          <w:rtl/>
        </w:rPr>
        <w:softHyphen/>
        <w:t>باشد قابل دفاع است. در هر صورت باید اداره تصفیه به گونه‌ای تصمیم بگیرد که میان منافع طلبکاران و کارکنان توازن برقرار شود</w:t>
      </w:r>
      <w:hyperlink r:id="rId19" w:anchor="_ftn15" w:history="1">
        <w:r w:rsidRPr="00227D3A">
          <w:rPr>
            <w:rStyle w:val="Hyperlink"/>
            <w:rFonts w:cs="B Lotus"/>
            <w:color w:val="auto"/>
            <w:u w:val="none"/>
            <w:rtl/>
          </w:rPr>
          <w:t>[ عرفانی، 1382]</w:t>
        </w:r>
      </w:hyperlink>
      <w:r w:rsidRPr="00227D3A">
        <w:rPr>
          <w:rFonts w:cs="B Lotus"/>
          <w:rtl/>
        </w:rPr>
        <w:t>.</w:t>
      </w:r>
    </w:p>
    <w:p w:rsidR="008918C1" w:rsidRPr="00227D3A" w:rsidRDefault="008918C1" w:rsidP="00045635">
      <w:pPr>
        <w:bidi/>
        <w:jc w:val="both"/>
        <w:rPr>
          <w:rFonts w:cs="B Lotus"/>
          <w:b/>
          <w:bCs/>
          <w:rtl/>
        </w:rPr>
      </w:pPr>
      <w:r w:rsidRPr="00227D3A">
        <w:rPr>
          <w:rFonts w:cs="B Lotus"/>
          <w:b/>
          <w:bCs/>
          <w:rtl/>
        </w:rPr>
        <w:t>گفتار دوم: به موجب قانون تجارت</w:t>
      </w:r>
    </w:p>
    <w:p w:rsidR="00227D3A" w:rsidRDefault="008918C1" w:rsidP="007465D2">
      <w:pPr>
        <w:bidi/>
        <w:jc w:val="both"/>
        <w:rPr>
          <w:rFonts w:cs="B Lotus"/>
          <w:rtl/>
        </w:rPr>
      </w:pPr>
      <w:r w:rsidRPr="00227D3A">
        <w:rPr>
          <w:rFonts w:cs="B Lotus"/>
          <w:rtl/>
        </w:rPr>
        <w:t>به خلاف آن چه در ق.ا.ت مقرر است تصمیم گیری در مورد ادامه کار تاجر با طلبکاران است نه با مدیر تصفیه؛ و حضور اکثریت آنان نیز برای رای گیری کافی است (سه چهارم از لحاظ تعداد و کل مبلغ طلب ) البته ادامه کار تاجر به وسیله وکیلی است که آنان انتخاب می</w:t>
      </w:r>
      <w:r w:rsidRPr="00227D3A">
        <w:rPr>
          <w:rFonts w:cs="B Lotus"/>
          <w:rtl/>
        </w:rPr>
        <w:softHyphen/>
        <w:t>کنند.</w:t>
      </w:r>
      <w:r w:rsidRPr="00227D3A">
        <w:rPr>
          <w:rFonts w:cs="Cambria" w:hint="cs"/>
          <w:rtl/>
        </w:rPr>
        <w:t> </w:t>
      </w:r>
      <w:hyperlink r:id="rId20" w:anchor="_ftn16" w:history="1">
        <w:r w:rsidRPr="00227D3A">
          <w:rPr>
            <w:rStyle w:val="Hyperlink"/>
            <w:rFonts w:cs="B Lotus"/>
            <w:color w:val="auto"/>
            <w:u w:val="none"/>
            <w:rtl/>
          </w:rPr>
          <w:t>[ اسکینی، 1384]</w:t>
        </w:r>
      </w:hyperlink>
    </w:p>
    <w:p w:rsidR="00227D3A" w:rsidRPr="00227D3A" w:rsidRDefault="00227D3A" w:rsidP="00227D3A">
      <w:pPr>
        <w:bidi/>
        <w:jc w:val="both"/>
        <w:rPr>
          <w:rFonts w:cs="B Lotus"/>
          <w:rtl/>
        </w:rPr>
      </w:pPr>
    </w:p>
    <w:p w:rsidR="008918C1" w:rsidRPr="00227D3A" w:rsidRDefault="008918C1" w:rsidP="00045635">
      <w:pPr>
        <w:bidi/>
        <w:jc w:val="both"/>
        <w:rPr>
          <w:rFonts w:cs="B Lotus"/>
          <w:b/>
          <w:bCs/>
          <w:rtl/>
        </w:rPr>
      </w:pPr>
      <w:r w:rsidRPr="00227D3A">
        <w:rPr>
          <w:rFonts w:cs="B Lotus"/>
          <w:b/>
          <w:bCs/>
          <w:rtl/>
        </w:rPr>
        <w:t>گفتار سوم: وضعیت قراردادهای جاری</w:t>
      </w:r>
    </w:p>
    <w:p w:rsidR="008918C1" w:rsidRPr="00227D3A" w:rsidRDefault="008918C1" w:rsidP="00045635">
      <w:pPr>
        <w:bidi/>
        <w:jc w:val="both"/>
        <w:rPr>
          <w:rFonts w:cs="B Lotus"/>
          <w:rtl/>
        </w:rPr>
      </w:pPr>
      <w:r w:rsidRPr="00227D3A">
        <w:rPr>
          <w:rFonts w:cs="B Lotus"/>
          <w:rtl/>
        </w:rPr>
        <w:t>مسلم است قراردادهایی که تاجر قبل از صدور حکم ورشکستگی با اشخاص ثالث منعقد نموده و آن قرارداد</w:t>
      </w:r>
      <w:r w:rsidRPr="00227D3A">
        <w:rPr>
          <w:rFonts w:cs="B Lotus"/>
          <w:rtl/>
        </w:rPr>
        <w:softHyphen/>
        <w:t>ها استمرار داشته یا در حال اجرا می</w:t>
      </w:r>
      <w:r w:rsidRPr="00227D3A">
        <w:rPr>
          <w:rFonts w:cs="B Lotus"/>
          <w:rtl/>
        </w:rPr>
        <w:softHyphen/>
        <w:t>باشند به محض صدور حکم ورشکستگی فسخ نمی</w:t>
      </w:r>
      <w:r w:rsidRPr="00227D3A">
        <w:rPr>
          <w:rFonts w:cs="B Lotus"/>
          <w:rtl/>
        </w:rPr>
        <w:softHyphen/>
        <w:t>شوند، مگر آنکه در مقررات عام قانون مدنی حق خاصی برای طرف</w:t>
      </w:r>
      <w:r w:rsidRPr="00227D3A">
        <w:rPr>
          <w:rFonts w:cs="B Lotus"/>
          <w:rtl/>
        </w:rPr>
        <w:softHyphen/>
        <w:t>های معامله با تاجر مقرر شده باشد، مانند حق حبس در عقد بیع. مدیر تصفیه یا اداره تصفیه می</w:t>
      </w:r>
      <w:r w:rsidRPr="00227D3A">
        <w:rPr>
          <w:rFonts w:cs="B Lotus"/>
          <w:rtl/>
        </w:rPr>
        <w:softHyphen/>
        <w:t>توانند ثمن این معاملات را پرداخت و آن کالا را دریافت نمایند.</w:t>
      </w:r>
    </w:p>
    <w:p w:rsidR="008918C1" w:rsidRPr="00227D3A" w:rsidRDefault="008918C1" w:rsidP="00045635">
      <w:pPr>
        <w:bidi/>
        <w:jc w:val="both"/>
        <w:rPr>
          <w:rFonts w:cs="B Lotus"/>
          <w:b/>
          <w:bCs/>
          <w:rtl/>
        </w:rPr>
      </w:pPr>
      <w:r w:rsidRPr="00227D3A">
        <w:rPr>
          <w:rFonts w:cs="Cambria" w:hint="cs"/>
          <w:b/>
          <w:bCs/>
          <w:rtl/>
        </w:rPr>
        <w:t> </w:t>
      </w:r>
      <w:r w:rsidRPr="00227D3A">
        <w:rPr>
          <w:rFonts w:cs="B Lotus" w:hint="cs"/>
          <w:b/>
          <w:bCs/>
          <w:rtl/>
        </w:rPr>
        <w:t>گفتار</w:t>
      </w:r>
      <w:r w:rsidRPr="00227D3A">
        <w:rPr>
          <w:rFonts w:cs="B Lotus"/>
          <w:b/>
          <w:bCs/>
          <w:rtl/>
        </w:rPr>
        <w:t xml:space="preserve"> </w:t>
      </w:r>
      <w:r w:rsidRPr="00227D3A">
        <w:rPr>
          <w:rFonts w:cs="B Lotus" w:hint="cs"/>
          <w:b/>
          <w:bCs/>
          <w:rtl/>
        </w:rPr>
        <w:t>چهارم</w:t>
      </w:r>
      <w:r w:rsidRPr="00227D3A">
        <w:rPr>
          <w:rFonts w:cs="B Lotus"/>
          <w:b/>
          <w:bCs/>
          <w:rtl/>
        </w:rPr>
        <w:t>:</w:t>
      </w:r>
      <w:r w:rsidRPr="00227D3A">
        <w:rPr>
          <w:rFonts w:cs="Cambria" w:hint="cs"/>
          <w:b/>
          <w:bCs/>
          <w:rtl/>
        </w:rPr>
        <w:t> </w:t>
      </w:r>
      <w:r w:rsidRPr="00227D3A">
        <w:rPr>
          <w:rFonts w:cs="B Lotus" w:hint="cs"/>
          <w:b/>
          <w:bCs/>
          <w:rtl/>
        </w:rPr>
        <w:t>تصفیه</w:t>
      </w:r>
      <w:r w:rsidRPr="00227D3A">
        <w:rPr>
          <w:rFonts w:cs="B Lotus"/>
          <w:b/>
          <w:bCs/>
          <w:rtl/>
        </w:rPr>
        <w:t xml:space="preserve"> </w:t>
      </w:r>
      <w:r w:rsidRPr="00227D3A">
        <w:rPr>
          <w:rFonts w:cs="B Lotus" w:hint="cs"/>
          <w:b/>
          <w:bCs/>
          <w:rtl/>
        </w:rPr>
        <w:t>ورشکستگی</w:t>
      </w:r>
    </w:p>
    <w:p w:rsidR="008918C1" w:rsidRPr="00227D3A" w:rsidRDefault="008918C1" w:rsidP="00227D3A">
      <w:pPr>
        <w:bidi/>
        <w:jc w:val="both"/>
        <w:rPr>
          <w:rFonts w:cs="B Lotus"/>
          <w:rtl/>
        </w:rPr>
      </w:pPr>
      <w:r w:rsidRPr="00227D3A">
        <w:rPr>
          <w:rFonts w:cs="B Lotus"/>
          <w:rtl/>
        </w:rPr>
        <w:t>برای تصفیه ورشکستگی ابتدا باید از اشخاص ذی</w:t>
      </w:r>
      <w:r w:rsidRPr="00227D3A">
        <w:rPr>
          <w:rFonts w:cs="B Lotus"/>
          <w:rtl/>
        </w:rPr>
        <w:softHyphen/>
        <w:t xml:space="preserve">نفع دعوت به عمل آید، پس از تعیین دارایی ورشکسته، اموال به فروش </w:t>
      </w:r>
      <w:r w:rsidRPr="00227D3A">
        <w:rPr>
          <w:rFonts w:cs="B Lotus"/>
          <w:rtl/>
        </w:rPr>
        <w:softHyphen/>
        <w:t>رسیده و در انتها میان طلبکاران تقسیم می</w:t>
      </w:r>
      <w:r w:rsidRPr="00227D3A">
        <w:rPr>
          <w:rFonts w:cs="B Lotus"/>
          <w:rtl/>
        </w:rPr>
        <w:softHyphen/>
        <w:t xml:space="preserve">شود. این سه را در شش </w:t>
      </w:r>
      <w:r w:rsidRPr="00227D3A">
        <w:rPr>
          <w:rFonts w:cs="Cambria" w:hint="cs"/>
          <w:rtl/>
        </w:rPr>
        <w:t> </w:t>
      </w:r>
      <w:r w:rsidRPr="00227D3A">
        <w:rPr>
          <w:rFonts w:cs="B Lotus" w:hint="cs"/>
          <w:rtl/>
        </w:rPr>
        <w:t>بخش</w:t>
      </w:r>
      <w:r w:rsidRPr="00227D3A">
        <w:rPr>
          <w:rFonts w:cs="B Lotus"/>
          <w:rtl/>
        </w:rPr>
        <w:t xml:space="preserve"> </w:t>
      </w:r>
      <w:r w:rsidRPr="00227D3A">
        <w:rPr>
          <w:rFonts w:cs="B Lotus" w:hint="cs"/>
          <w:rtl/>
        </w:rPr>
        <w:t>مختلف</w:t>
      </w:r>
      <w:r w:rsidRPr="00227D3A">
        <w:rPr>
          <w:rFonts w:cs="B Lotus"/>
          <w:rtl/>
        </w:rPr>
        <w:t xml:space="preserve"> </w:t>
      </w:r>
      <w:r w:rsidRPr="00227D3A">
        <w:rPr>
          <w:rFonts w:cs="B Lotus" w:hint="cs"/>
          <w:rtl/>
        </w:rPr>
        <w:t>بررسی</w:t>
      </w:r>
      <w:r w:rsidRPr="00227D3A">
        <w:rPr>
          <w:rFonts w:cs="B Lotus"/>
          <w:rtl/>
        </w:rPr>
        <w:t xml:space="preserve"> </w:t>
      </w:r>
      <w:r w:rsidRPr="00227D3A">
        <w:rPr>
          <w:rFonts w:cs="B Lotus" w:hint="cs"/>
          <w:rtl/>
        </w:rPr>
        <w:t>می</w:t>
      </w:r>
      <w:r w:rsidRPr="00227D3A">
        <w:rPr>
          <w:rFonts w:cs="B Lotus"/>
          <w:rtl/>
        </w:rPr>
        <w:softHyphen/>
      </w:r>
      <w:r w:rsidRPr="00227D3A">
        <w:rPr>
          <w:rFonts w:cs="B Lotus" w:hint="cs"/>
          <w:rtl/>
        </w:rPr>
        <w:t>کنیم</w:t>
      </w:r>
      <w:r w:rsidRPr="00227D3A">
        <w:rPr>
          <w:rFonts w:cs="B Lotus"/>
          <w:rtl/>
        </w:rPr>
        <w:t>.</w:t>
      </w:r>
    </w:p>
    <w:p w:rsidR="008918C1" w:rsidRPr="00227D3A" w:rsidRDefault="008918C1" w:rsidP="00227D3A">
      <w:pPr>
        <w:pStyle w:val="Heading1"/>
        <w:rPr>
          <w:rtl/>
        </w:rPr>
      </w:pPr>
      <w:bookmarkStart w:id="22" w:name="_Toc534133339"/>
      <w:r w:rsidRPr="00227D3A">
        <w:rPr>
          <w:rtl/>
        </w:rPr>
        <w:t>مبحث سوم: دعوت از اشخاص ذی</w:t>
      </w:r>
      <w:r w:rsidRPr="00227D3A">
        <w:rPr>
          <w:rtl/>
        </w:rPr>
        <w:softHyphen/>
        <w:t>نفع</w:t>
      </w:r>
      <w:bookmarkEnd w:id="22"/>
    </w:p>
    <w:p w:rsidR="008918C1" w:rsidRPr="00227D3A" w:rsidRDefault="008918C1" w:rsidP="00045635">
      <w:pPr>
        <w:bidi/>
        <w:jc w:val="both"/>
        <w:rPr>
          <w:rFonts w:cs="B Lotus"/>
          <w:b/>
          <w:bCs/>
          <w:rtl/>
        </w:rPr>
      </w:pPr>
      <w:r w:rsidRPr="00227D3A">
        <w:rPr>
          <w:rFonts w:cs="B Lotus"/>
          <w:b/>
          <w:bCs/>
          <w:rtl/>
        </w:rPr>
        <w:t>گفتار اول: دعوت از طلبکاران</w:t>
      </w:r>
    </w:p>
    <w:p w:rsidR="008918C1" w:rsidRPr="00227D3A" w:rsidRDefault="008918C1" w:rsidP="00045635">
      <w:pPr>
        <w:bidi/>
        <w:jc w:val="both"/>
        <w:rPr>
          <w:rFonts w:cs="B Lotus"/>
          <w:rtl/>
        </w:rPr>
      </w:pPr>
      <w:r w:rsidRPr="00227D3A">
        <w:rPr>
          <w:rFonts w:cs="B Lotus"/>
          <w:rtl/>
        </w:rPr>
        <w:t>قبل از هر چیز اداره تصفیه (یا مدیر تصفیه) صورتی از طلبکاران تهیه می</w:t>
      </w:r>
      <w:r w:rsidRPr="00227D3A">
        <w:rPr>
          <w:rFonts w:cs="B Lotus"/>
          <w:rtl/>
        </w:rPr>
        <w:softHyphen/>
        <w:t>کند. سپس در یکی از روزنامه</w:t>
      </w:r>
      <w:r w:rsidRPr="00227D3A">
        <w:rPr>
          <w:rFonts w:cs="B Lotus"/>
          <w:rtl/>
        </w:rPr>
        <w:softHyphen/>
        <w:t>های رسمی یا کثیر الانتشار آگهی به عمل می</w:t>
      </w:r>
      <w:r w:rsidRPr="00227D3A">
        <w:rPr>
          <w:rFonts w:cs="B Lotus"/>
          <w:rtl/>
        </w:rPr>
        <w:softHyphen/>
        <w:t>آید که طی آن طلبکارن باید ظرف مدت 2 ماه طلب خود را به اداره تصفیه ابراز دارند. این مدت برای اشخاصی که خارج از ایران هستند می</w:t>
      </w:r>
      <w:r w:rsidRPr="00227D3A">
        <w:rPr>
          <w:rFonts w:cs="B Lotus"/>
          <w:rtl/>
        </w:rPr>
        <w:softHyphen/>
        <w:t>تواند تمدید شود. پس از گذشت دو ماه تنها اسنادی قبول می</w:t>
      </w:r>
      <w:r w:rsidRPr="00227D3A">
        <w:rPr>
          <w:rFonts w:cs="B Lotus"/>
          <w:rtl/>
        </w:rPr>
        <w:softHyphen/>
        <w:t>شوند که برای تاخیر آن</w:t>
      </w:r>
      <w:r w:rsidRPr="00227D3A">
        <w:rPr>
          <w:rFonts w:cs="B Lotus"/>
          <w:rtl/>
        </w:rPr>
        <w:softHyphen/>
        <w:t>ها عذر موجهی وجود داشته باشد.</w:t>
      </w:r>
      <w:hyperlink r:id="rId21" w:anchor="_ftn17" w:history="1">
        <w:r w:rsidRPr="00227D3A">
          <w:rPr>
            <w:rStyle w:val="Hyperlink"/>
            <w:rFonts w:cs="B Lotus"/>
            <w:color w:val="auto"/>
            <w:u w:val="none"/>
            <w:rtl/>
          </w:rPr>
          <w:t>[ اسکینی، 1384]</w:t>
        </w:r>
      </w:hyperlink>
    </w:p>
    <w:p w:rsidR="008918C1" w:rsidRDefault="008918C1" w:rsidP="00227D3A">
      <w:pPr>
        <w:bidi/>
        <w:jc w:val="both"/>
        <w:rPr>
          <w:rFonts w:cs="B Lotus"/>
          <w:rtl/>
        </w:rPr>
      </w:pPr>
      <w:r w:rsidRPr="00227D3A">
        <w:rPr>
          <w:rFonts w:cs="B Lotus"/>
          <w:rtl/>
        </w:rPr>
        <w:t>در آگهی همچنین قید می</w:t>
      </w:r>
      <w:r w:rsidRPr="00227D3A">
        <w:rPr>
          <w:rFonts w:cs="B Lotus"/>
          <w:rtl/>
        </w:rPr>
        <w:softHyphen/>
        <w:t>شود که طلبکاران در اولین جلسه</w:t>
      </w:r>
      <w:r w:rsidRPr="00227D3A">
        <w:rPr>
          <w:rFonts w:cs="B Lotus"/>
          <w:rtl/>
        </w:rPr>
        <w:softHyphen/>
        <w:t>ای که ظرف 20 روز از زمان آگهی منتشر می</w:t>
      </w:r>
      <w:r w:rsidRPr="00227D3A">
        <w:rPr>
          <w:rFonts w:cs="B Lotus"/>
          <w:rtl/>
        </w:rPr>
        <w:softHyphen/>
        <w:t>شود شرکت کنند.</w:t>
      </w:r>
    </w:p>
    <w:p w:rsidR="007465D2" w:rsidRDefault="007465D2" w:rsidP="007465D2">
      <w:pPr>
        <w:bidi/>
        <w:jc w:val="both"/>
        <w:rPr>
          <w:rFonts w:cs="B Lotus"/>
          <w:rtl/>
        </w:rPr>
      </w:pPr>
    </w:p>
    <w:p w:rsidR="007465D2" w:rsidRPr="00227D3A" w:rsidRDefault="007465D2" w:rsidP="007465D2">
      <w:pPr>
        <w:bidi/>
        <w:jc w:val="both"/>
        <w:rPr>
          <w:rFonts w:cs="B Lotus"/>
          <w:rtl/>
        </w:rPr>
      </w:pPr>
    </w:p>
    <w:p w:rsidR="008918C1" w:rsidRPr="00227D3A" w:rsidRDefault="008918C1" w:rsidP="00045635">
      <w:pPr>
        <w:bidi/>
        <w:jc w:val="both"/>
        <w:rPr>
          <w:rFonts w:cs="B Lotus"/>
          <w:b/>
          <w:bCs/>
          <w:rtl/>
        </w:rPr>
      </w:pPr>
      <w:r w:rsidRPr="00227D3A">
        <w:rPr>
          <w:rFonts w:cs="B Lotus"/>
          <w:b/>
          <w:bCs/>
          <w:rtl/>
        </w:rPr>
        <w:lastRenderedPageBreak/>
        <w:t>گفتار دوم: دعوت از بدهکاران به ورشکسته</w:t>
      </w:r>
    </w:p>
    <w:p w:rsidR="008918C1" w:rsidRPr="00227D3A" w:rsidRDefault="008918C1" w:rsidP="00045635">
      <w:pPr>
        <w:bidi/>
        <w:jc w:val="both"/>
        <w:rPr>
          <w:rFonts w:cs="B Lotus"/>
          <w:rtl/>
        </w:rPr>
      </w:pPr>
      <w:r w:rsidRPr="00227D3A">
        <w:rPr>
          <w:rFonts w:cs="B Lotus"/>
          <w:rtl/>
        </w:rPr>
        <w:t>طبق ماده 24 ق.ت بوسیله آگهی به بدهکاران متوقف اخطار می</w:t>
      </w:r>
      <w:r w:rsidRPr="00227D3A">
        <w:rPr>
          <w:rFonts w:cs="B Lotus"/>
          <w:rtl/>
        </w:rPr>
        <w:softHyphen/>
        <w:t>شود که ظرف دو ماه خود را به اداره تصفیه معرفی کنند. بدهکارانی که از این امر امتناع کنند به جزای نقدی معادل بیست و پنج در صد بدهی به نفع «صندوق ب»این اداره محکوم می</w:t>
      </w:r>
      <w:r w:rsidRPr="00227D3A">
        <w:rPr>
          <w:rFonts w:cs="B Lotus"/>
          <w:rtl/>
        </w:rPr>
        <w:softHyphen/>
        <w:t>شوند همچنین دادگاه می</w:t>
      </w:r>
      <w:r w:rsidRPr="00227D3A">
        <w:rPr>
          <w:rFonts w:cs="B Lotus"/>
          <w:rtl/>
        </w:rPr>
        <w:softHyphen/>
        <w:t>تواند آنان را به حبس از 3تا6 ماه محکوم کند.</w:t>
      </w:r>
      <w:hyperlink r:id="rId22" w:anchor="_ftn19" w:history="1">
        <w:r w:rsidRPr="00227D3A">
          <w:rPr>
            <w:rStyle w:val="Hyperlink"/>
            <w:rFonts w:cs="B Lotus"/>
            <w:color w:val="auto"/>
            <w:u w:val="none"/>
            <w:rtl/>
          </w:rPr>
          <w:t>[ قائم مقام فراهانی، 1385]</w:t>
        </w:r>
      </w:hyperlink>
    </w:p>
    <w:p w:rsidR="008918C1" w:rsidRPr="00227D3A" w:rsidRDefault="008918C1" w:rsidP="00045635">
      <w:pPr>
        <w:bidi/>
        <w:jc w:val="both"/>
        <w:rPr>
          <w:rFonts w:cs="B Lotus"/>
          <w:b/>
          <w:bCs/>
          <w:rtl/>
        </w:rPr>
      </w:pPr>
      <w:r w:rsidRPr="00227D3A">
        <w:rPr>
          <w:rFonts w:cs="B Lotus"/>
          <w:b/>
          <w:bCs/>
          <w:rtl/>
        </w:rPr>
        <w:t>گفتار سوم:</w:t>
      </w:r>
      <w:r w:rsidRPr="00227D3A">
        <w:rPr>
          <w:rFonts w:cs="Cambria" w:hint="cs"/>
          <w:b/>
          <w:bCs/>
          <w:rtl/>
        </w:rPr>
        <w:t> </w:t>
      </w:r>
      <w:r w:rsidRPr="00227D3A">
        <w:rPr>
          <w:rFonts w:cs="B Lotus" w:hint="cs"/>
          <w:b/>
          <w:bCs/>
          <w:rtl/>
        </w:rPr>
        <w:t>رسیدگی</w:t>
      </w:r>
      <w:r w:rsidRPr="00227D3A">
        <w:rPr>
          <w:rFonts w:cs="B Lotus"/>
          <w:b/>
          <w:bCs/>
          <w:rtl/>
        </w:rPr>
        <w:t xml:space="preserve"> </w:t>
      </w:r>
      <w:r w:rsidRPr="00227D3A">
        <w:rPr>
          <w:rFonts w:cs="B Lotus" w:hint="cs"/>
          <w:b/>
          <w:bCs/>
          <w:rtl/>
        </w:rPr>
        <w:t>به</w:t>
      </w:r>
      <w:r w:rsidRPr="00227D3A">
        <w:rPr>
          <w:rFonts w:cs="B Lotus"/>
          <w:b/>
          <w:bCs/>
          <w:rtl/>
        </w:rPr>
        <w:t xml:space="preserve"> </w:t>
      </w:r>
      <w:r w:rsidRPr="00227D3A">
        <w:rPr>
          <w:rFonts w:cs="B Lotus" w:hint="cs"/>
          <w:b/>
          <w:bCs/>
          <w:rtl/>
        </w:rPr>
        <w:t>مطالبات</w:t>
      </w:r>
    </w:p>
    <w:p w:rsidR="008918C1" w:rsidRPr="00227D3A" w:rsidRDefault="008918C1" w:rsidP="00045635">
      <w:pPr>
        <w:bidi/>
        <w:jc w:val="both"/>
        <w:rPr>
          <w:rFonts w:cs="B Lotus"/>
          <w:rtl/>
        </w:rPr>
      </w:pPr>
      <w:r w:rsidRPr="00227D3A">
        <w:rPr>
          <w:rFonts w:cs="B Lotus"/>
          <w:rtl/>
        </w:rPr>
        <w:t>پس از آگهی و اعلام طلب توسط طلبکاران، اداره تصفیه (یا مدیر تصفیه) شروع به رسیدگی به مطالبات می</w:t>
      </w:r>
      <w:r w:rsidRPr="00227D3A">
        <w:rPr>
          <w:rFonts w:cs="B Lotus"/>
          <w:rtl/>
        </w:rPr>
        <w:softHyphen/>
        <w:t>کند. سپس صورتی از مطالبات قبول شده تهیه می</w:t>
      </w:r>
      <w:r w:rsidRPr="00227D3A">
        <w:rPr>
          <w:rFonts w:cs="B Lotus"/>
          <w:rtl/>
        </w:rPr>
        <w:softHyphen/>
        <w:t>نماید و آن را از طریق آگهی به اطلاع بستانکاران می</w:t>
      </w:r>
      <w:r w:rsidRPr="00227D3A">
        <w:rPr>
          <w:rFonts w:cs="B Lotus"/>
          <w:rtl/>
        </w:rPr>
        <w:softHyphen/>
        <w:t>رساند، همچنین به بستانکاران مردود مستقیما اطلاع می</w:t>
      </w:r>
      <w:r w:rsidRPr="00227D3A">
        <w:rPr>
          <w:rFonts w:cs="B Lotus"/>
          <w:rtl/>
        </w:rPr>
        <w:softHyphen/>
        <w:t>دهد.</w:t>
      </w:r>
      <w:hyperlink r:id="rId23" w:anchor="_ftn20" w:history="1">
        <w:r w:rsidRPr="00227D3A">
          <w:rPr>
            <w:rStyle w:val="Hyperlink"/>
            <w:rFonts w:cs="B Lotus"/>
            <w:color w:val="auto"/>
            <w:u w:val="none"/>
            <w:rtl/>
          </w:rPr>
          <w:t>[ اسکینی، 1384]</w:t>
        </w:r>
      </w:hyperlink>
    </w:p>
    <w:p w:rsidR="008918C1" w:rsidRPr="00227D3A" w:rsidRDefault="008918C1" w:rsidP="00227D3A">
      <w:pPr>
        <w:bidi/>
        <w:jc w:val="both"/>
        <w:rPr>
          <w:rFonts w:cs="B Lotus"/>
          <w:rtl/>
        </w:rPr>
      </w:pPr>
      <w:r w:rsidRPr="00227D3A">
        <w:rPr>
          <w:rFonts w:cs="B Lotus"/>
          <w:rtl/>
        </w:rPr>
        <w:t>پس از انتشار آگهی مزبور معترضین حق دارند ظرف 20 روز در دادگاه صادر کننده حکم ورشکستگی طرح دعوی کنند.</w:t>
      </w:r>
      <w:hyperlink r:id="rId24" w:anchor="_ftn21" w:history="1">
        <w:r w:rsidRPr="00227D3A">
          <w:rPr>
            <w:rStyle w:val="Hyperlink"/>
            <w:rFonts w:cs="B Lotus"/>
            <w:color w:val="auto"/>
            <w:u w:val="none"/>
            <w:rtl/>
          </w:rPr>
          <w:t>[ اسکینی، 1384]</w:t>
        </w:r>
      </w:hyperlink>
    </w:p>
    <w:p w:rsidR="008918C1" w:rsidRPr="00227D3A" w:rsidRDefault="008918C1" w:rsidP="00045635">
      <w:pPr>
        <w:bidi/>
        <w:jc w:val="both"/>
        <w:rPr>
          <w:rFonts w:cs="B Lotus"/>
          <w:b/>
          <w:bCs/>
          <w:rtl/>
        </w:rPr>
      </w:pPr>
      <w:r w:rsidRPr="00227D3A">
        <w:rPr>
          <w:rFonts w:cs="B Lotus"/>
          <w:b/>
          <w:bCs/>
          <w:rtl/>
        </w:rPr>
        <w:t>گفتار چهارم: وصول مطالبات</w:t>
      </w:r>
    </w:p>
    <w:p w:rsidR="008918C1" w:rsidRPr="00227D3A" w:rsidRDefault="008918C1" w:rsidP="00227D3A">
      <w:pPr>
        <w:bidi/>
        <w:jc w:val="both"/>
        <w:rPr>
          <w:rFonts w:cs="B Lotus"/>
          <w:rtl/>
        </w:rPr>
      </w:pPr>
      <w:r w:rsidRPr="00227D3A">
        <w:rPr>
          <w:rFonts w:cs="B Lotus"/>
          <w:rtl/>
        </w:rPr>
        <w:t>با توجه به اینکه مطالبات تاجر به خلاف دیونش حال نمی</w:t>
      </w:r>
      <w:r w:rsidRPr="00227D3A">
        <w:rPr>
          <w:rFonts w:cs="B Lotus"/>
          <w:rtl/>
        </w:rPr>
        <w:softHyphen/>
        <w:t>شود بنابراین اداره تصفیه(یا مدیر تصفیه) با فرارسیدن موعد طلب باید برای وصول آن اقدام کند و در صورت لزوم در دادگاه صالحه طرح دعوی کند.</w:t>
      </w:r>
    </w:p>
    <w:p w:rsidR="008918C1" w:rsidRPr="00227D3A" w:rsidRDefault="008918C1" w:rsidP="00045635">
      <w:pPr>
        <w:bidi/>
        <w:jc w:val="both"/>
        <w:rPr>
          <w:rFonts w:cs="B Lotus"/>
          <w:b/>
          <w:bCs/>
          <w:rtl/>
        </w:rPr>
      </w:pPr>
      <w:r w:rsidRPr="00227D3A">
        <w:rPr>
          <w:rFonts w:cs="B Lotus"/>
          <w:b/>
          <w:bCs/>
          <w:rtl/>
        </w:rPr>
        <w:t>گفتار پنجم: قرارداد ارفاقی</w:t>
      </w:r>
    </w:p>
    <w:p w:rsidR="00227D3A" w:rsidRPr="00227D3A" w:rsidRDefault="008918C1" w:rsidP="007465D2">
      <w:pPr>
        <w:bidi/>
        <w:jc w:val="both"/>
        <w:rPr>
          <w:rFonts w:cs="B Lotus"/>
          <w:rtl/>
        </w:rPr>
      </w:pPr>
      <w:r w:rsidRPr="00227D3A">
        <w:rPr>
          <w:rFonts w:cs="B Lotus"/>
          <w:rtl/>
        </w:rPr>
        <w:t>پس از رسیدگی به مطالبات و قبل از اقدام جهت فروش دارایی ورشکسته، طلبکاران می</w:t>
      </w:r>
      <w:r w:rsidRPr="00227D3A">
        <w:rPr>
          <w:rFonts w:cs="B Lotus"/>
          <w:rtl/>
        </w:rPr>
        <w:softHyphen/>
        <w:t>توانند با تاجر قرارداد امضا کنند که طی آن از ادامه تصفیه صرفنظر کنند و در عوض ورشکسته به تجارت خود ادامه دهد و طلب آن</w:t>
      </w:r>
      <w:r w:rsidRPr="00227D3A">
        <w:rPr>
          <w:rFonts w:cs="B Lotus"/>
          <w:rtl/>
        </w:rPr>
        <w:softHyphen/>
        <w:t>ها را طی مدت زمان معین پرداخت کند. این قرارداد که قرارداد ارفاقی نام دارد، باید بوسیله نصف بعلاوه یک طلبکارانی که حداقل سه چهارم از کلیه مطالبات را دارا می</w:t>
      </w:r>
      <w:r w:rsidRPr="00227D3A">
        <w:rPr>
          <w:rFonts w:cs="B Lotus"/>
          <w:rtl/>
        </w:rPr>
        <w:softHyphen/>
        <w:t>باشند منعقد شود. طلبکارانی که در این قرارداد شرکت نکرده‌اند سهم خود را طبق آنچه از دارایی به طلبکاران می‌رسد دریافت می</w:t>
      </w:r>
      <w:r w:rsidRPr="00227D3A">
        <w:rPr>
          <w:rFonts w:cs="B Lotus"/>
          <w:rtl/>
        </w:rPr>
        <w:softHyphen/>
        <w:t>کنند لکن حق مطالبه بقیه طلب خود را ندارند مگر پس از تادیه کامل طلب کسانی که در قرارداد شرکت کرده</w:t>
      </w:r>
      <w:r w:rsidRPr="00227D3A">
        <w:rPr>
          <w:rFonts w:cs="B Lotus"/>
          <w:rtl/>
        </w:rPr>
        <w:softHyphen/>
        <w:t>اند.</w:t>
      </w:r>
      <w:hyperlink r:id="rId25" w:anchor="_ftn22" w:history="1">
        <w:r w:rsidRPr="00227D3A">
          <w:rPr>
            <w:rStyle w:val="Hyperlink"/>
            <w:rFonts w:cs="B Lotus"/>
            <w:color w:val="auto"/>
            <w:u w:val="none"/>
            <w:rtl/>
          </w:rPr>
          <w:t>[ اسکینی، 1384]</w:t>
        </w:r>
      </w:hyperlink>
    </w:p>
    <w:p w:rsidR="008918C1" w:rsidRPr="00227D3A" w:rsidRDefault="008918C1" w:rsidP="00045635">
      <w:pPr>
        <w:bidi/>
        <w:jc w:val="both"/>
        <w:rPr>
          <w:rFonts w:cs="B Lotus"/>
          <w:b/>
          <w:bCs/>
          <w:rtl/>
        </w:rPr>
      </w:pPr>
      <w:r w:rsidRPr="00227D3A">
        <w:rPr>
          <w:rFonts w:cs="B Lotus"/>
          <w:b/>
          <w:bCs/>
          <w:rtl/>
        </w:rPr>
        <w:lastRenderedPageBreak/>
        <w:t>گفتار ششم: تقسیم اموال</w:t>
      </w:r>
    </w:p>
    <w:p w:rsidR="008918C1" w:rsidRPr="00227D3A" w:rsidRDefault="008918C1" w:rsidP="00045635">
      <w:pPr>
        <w:bidi/>
        <w:jc w:val="both"/>
        <w:rPr>
          <w:rFonts w:cs="B Lotus"/>
          <w:rtl/>
        </w:rPr>
      </w:pPr>
      <w:r w:rsidRPr="00227D3A">
        <w:rPr>
          <w:rFonts w:cs="B Lotus"/>
          <w:rtl/>
        </w:rPr>
        <w:t>در هنگام تقسیم اموال، بستانکاران ورشکسته به بستانکار با حق وثیقه، حق رجحان و عادی تقسیم می</w:t>
      </w:r>
      <w:r w:rsidRPr="00227D3A">
        <w:rPr>
          <w:rFonts w:cs="B Lotus"/>
          <w:rtl/>
        </w:rPr>
        <w:softHyphen/>
        <w:t>شوند.</w:t>
      </w:r>
    </w:p>
    <w:p w:rsidR="008918C1" w:rsidRPr="00227D3A" w:rsidRDefault="008918C1" w:rsidP="00045635">
      <w:pPr>
        <w:bidi/>
        <w:jc w:val="both"/>
        <w:rPr>
          <w:rFonts w:cs="B Lotus"/>
          <w:rtl/>
        </w:rPr>
      </w:pPr>
      <w:r w:rsidRPr="00227D3A">
        <w:rPr>
          <w:rFonts w:cs="B Lotus"/>
          <w:rtl/>
        </w:rPr>
        <w:t>بستانکارانی که طلب آن</w:t>
      </w:r>
      <w:r w:rsidRPr="00227D3A">
        <w:rPr>
          <w:rFonts w:cs="B Lotus"/>
          <w:rtl/>
        </w:rPr>
        <w:softHyphen/>
        <w:t>ها دارای وثیقه باشد نسبت به وجوه حاصل از فروش مال وثیقه مقدم بر سایر طلبکاران می</w:t>
      </w:r>
      <w:r w:rsidRPr="00227D3A">
        <w:rPr>
          <w:rFonts w:cs="B Lotus"/>
          <w:rtl/>
        </w:rPr>
        <w:softHyphen/>
        <w:t>باشند.</w:t>
      </w:r>
    </w:p>
    <w:p w:rsidR="008918C1" w:rsidRPr="00227D3A" w:rsidRDefault="008918C1" w:rsidP="00045635">
      <w:pPr>
        <w:bidi/>
        <w:jc w:val="both"/>
        <w:rPr>
          <w:rFonts w:cs="B Lotus"/>
          <w:rtl/>
        </w:rPr>
      </w:pPr>
      <w:r w:rsidRPr="00227D3A">
        <w:rPr>
          <w:rFonts w:cs="B Lotus"/>
          <w:rtl/>
        </w:rPr>
        <w:t>عده‌ای از طلبکاران درهر حال بر دیگر طلبکاران مقدم می</w:t>
      </w:r>
      <w:r w:rsidRPr="00227D3A">
        <w:rPr>
          <w:rFonts w:cs="B Lotus"/>
          <w:rtl/>
        </w:rPr>
        <w:softHyphen/>
        <w:t>شوند که به آن</w:t>
      </w:r>
      <w:r w:rsidRPr="00227D3A">
        <w:rPr>
          <w:rFonts w:cs="B Lotus"/>
          <w:rtl/>
        </w:rPr>
        <w:softHyphen/>
      </w:r>
      <w:r w:rsidRPr="00227D3A">
        <w:rPr>
          <w:rFonts w:cs="B Lotus"/>
          <w:rtl/>
        </w:rPr>
        <w:softHyphen/>
        <w:t>ها طلبکار با حق رجحان گفته می</w:t>
      </w:r>
      <w:r w:rsidRPr="00227D3A">
        <w:rPr>
          <w:rFonts w:cs="B Lotus"/>
          <w:rtl/>
        </w:rPr>
        <w:softHyphen/>
        <w:t>شود از قبیل حقوق خدمه‌خانه برای مدت سال آخر قبل از توقف و همچنین خدمه بنگاه برای مدت شش ماه آخر.</w:t>
      </w:r>
    </w:p>
    <w:p w:rsidR="008918C1" w:rsidRPr="00227D3A" w:rsidRDefault="008918C1" w:rsidP="00227D3A">
      <w:pPr>
        <w:bidi/>
        <w:jc w:val="both"/>
        <w:rPr>
          <w:rFonts w:cs="B Lotus"/>
          <w:rtl/>
        </w:rPr>
      </w:pPr>
      <w:r w:rsidRPr="00227D3A">
        <w:rPr>
          <w:rFonts w:cs="B Lotus"/>
          <w:rtl/>
        </w:rPr>
        <w:t>پس از پرداخت طلب طلبکاران با حق وثیقه و رجحان مازاد اموال بین بقیه طلبکاران نسبت به طلب تقسیم می</w:t>
      </w:r>
      <w:r w:rsidRPr="00227D3A">
        <w:rPr>
          <w:rFonts w:cs="B Lotus"/>
          <w:rtl/>
        </w:rPr>
        <w:softHyphen/>
        <w:t>شود.</w:t>
      </w:r>
      <w:hyperlink r:id="rId26" w:anchor="_ftn23" w:history="1">
        <w:r w:rsidRPr="00227D3A">
          <w:rPr>
            <w:rStyle w:val="Hyperlink"/>
            <w:rFonts w:cs="B Lotus"/>
            <w:color w:val="auto"/>
            <w:u w:val="none"/>
            <w:rtl/>
          </w:rPr>
          <w:t>[ قائم مقام فراهانی، 1385]</w:t>
        </w:r>
      </w:hyperlink>
    </w:p>
    <w:p w:rsidR="008918C1" w:rsidRPr="00227D3A" w:rsidRDefault="008918C1" w:rsidP="00045635">
      <w:pPr>
        <w:bidi/>
        <w:jc w:val="both"/>
        <w:rPr>
          <w:rFonts w:cs="B Lotus"/>
          <w:b/>
          <w:bCs/>
          <w:rtl/>
        </w:rPr>
      </w:pPr>
      <w:r w:rsidRPr="00227D3A">
        <w:rPr>
          <w:rFonts w:cs="B Lotus"/>
          <w:b/>
          <w:bCs/>
          <w:rtl/>
        </w:rPr>
        <w:t>گفتار هفتم: تصفیه اختصاری</w:t>
      </w:r>
    </w:p>
    <w:p w:rsidR="008918C1" w:rsidRPr="00227D3A" w:rsidRDefault="008918C1" w:rsidP="00045635">
      <w:pPr>
        <w:bidi/>
        <w:jc w:val="both"/>
        <w:rPr>
          <w:rFonts w:cs="B Lotus"/>
          <w:rtl/>
        </w:rPr>
      </w:pPr>
      <w:r w:rsidRPr="00227D3A">
        <w:rPr>
          <w:rFonts w:cs="B Lotus"/>
          <w:rtl/>
        </w:rPr>
        <w:t>هرگاه حاصل فروش اموال ورشکسته کافی برای هزینه تصفیه به صورت عادی نباشد اداره اقدام به تصفیه اختصاری می</w:t>
      </w:r>
      <w:r w:rsidRPr="00227D3A">
        <w:rPr>
          <w:rFonts w:cs="B Lotus"/>
          <w:rtl/>
        </w:rPr>
        <w:softHyphen/>
        <w:t>نماید مگر اینکه یکی از طلبکاران، هزینه تصفیه عادی را بپردازد.</w:t>
      </w:r>
    </w:p>
    <w:p w:rsidR="008918C1" w:rsidRPr="00227D3A" w:rsidRDefault="008918C1" w:rsidP="00045635">
      <w:pPr>
        <w:bidi/>
        <w:jc w:val="both"/>
        <w:rPr>
          <w:rFonts w:cs="B Lotus"/>
          <w:rtl/>
        </w:rPr>
      </w:pPr>
      <w:r w:rsidRPr="00227D3A">
        <w:rPr>
          <w:rFonts w:cs="B Lotus"/>
          <w:rtl/>
        </w:rPr>
        <w:t>در مورد تصفیه اختصاری، متصدی پرونده به انتشار آگهی مبادرت می‌نماید و در آن اعلام می‌دارد که هر کس ادعائی علیه ورشکسته دارد ظرف چهل روز به اداره تصفیه اعلام نماید، سپس به هر ترتیب که منافع بستانکاران اقتضاء کند ـ‌بدون رعایت تشریفات‌ـ اقدام به فروش اموال و تقسیم وجوه حاصله می‌نماید و ختم عمل تصفیه را اعلام می‌دارد.</w:t>
      </w:r>
      <w:hyperlink r:id="rId27" w:anchor="_ftn24" w:history="1">
        <w:r w:rsidRPr="00227D3A">
          <w:rPr>
            <w:rStyle w:val="Hyperlink"/>
            <w:rFonts w:cs="B Lotus"/>
            <w:color w:val="auto"/>
            <w:u w:val="none"/>
            <w:rtl/>
          </w:rPr>
          <w:t>[ اسکینی، 1384]</w:t>
        </w:r>
      </w:hyperlink>
    </w:p>
    <w:p w:rsidR="00227D3A" w:rsidRDefault="00227D3A" w:rsidP="00045635">
      <w:pPr>
        <w:bidi/>
        <w:jc w:val="both"/>
        <w:rPr>
          <w:rFonts w:cs="Cambria"/>
          <w:rtl/>
        </w:rPr>
      </w:pPr>
    </w:p>
    <w:p w:rsidR="00227D3A" w:rsidRDefault="00227D3A" w:rsidP="00227D3A">
      <w:pPr>
        <w:bidi/>
        <w:jc w:val="both"/>
        <w:rPr>
          <w:rFonts w:cs="Cambria"/>
          <w:rtl/>
        </w:rPr>
      </w:pPr>
    </w:p>
    <w:p w:rsidR="00227D3A" w:rsidRDefault="00227D3A" w:rsidP="00227D3A">
      <w:pPr>
        <w:bidi/>
        <w:jc w:val="both"/>
        <w:rPr>
          <w:rFonts w:cs="Cambria"/>
          <w:rtl/>
        </w:rPr>
      </w:pPr>
    </w:p>
    <w:p w:rsidR="008918C1" w:rsidRPr="00227D3A" w:rsidRDefault="008918C1" w:rsidP="00227D3A">
      <w:pPr>
        <w:bidi/>
        <w:jc w:val="both"/>
        <w:rPr>
          <w:rFonts w:cs="B Lotus"/>
          <w:rtl/>
        </w:rPr>
      </w:pPr>
    </w:p>
    <w:p w:rsidR="008918C1" w:rsidRPr="00227D3A" w:rsidRDefault="008918C1" w:rsidP="00227D3A">
      <w:pPr>
        <w:pStyle w:val="Heading1"/>
        <w:rPr>
          <w:rtl/>
        </w:rPr>
      </w:pPr>
      <w:bookmarkStart w:id="23" w:name="_Toc534133340"/>
      <w:r w:rsidRPr="00227D3A">
        <w:rPr>
          <w:rtl/>
        </w:rPr>
        <w:lastRenderedPageBreak/>
        <w:t>منابع</w:t>
      </w:r>
      <w:bookmarkEnd w:id="23"/>
    </w:p>
    <w:p w:rsidR="008918C1" w:rsidRPr="00227D3A" w:rsidRDefault="008918C1" w:rsidP="00045635">
      <w:pPr>
        <w:numPr>
          <w:ilvl w:val="0"/>
          <w:numId w:val="1"/>
        </w:numPr>
        <w:bidi/>
        <w:jc w:val="both"/>
        <w:rPr>
          <w:rFonts w:cs="B Lotus"/>
          <w:rtl/>
        </w:rPr>
      </w:pPr>
      <w:r w:rsidRPr="00227D3A">
        <w:rPr>
          <w:rFonts w:cs="B Lotus"/>
          <w:rtl/>
        </w:rPr>
        <w:t>رهنمای روپشتی ،فریدون و نیکو مرام ، دکتر هاشم و شاهور دیانی مهندس شادی ،مدیریت مالی و راهبردی (ارز</w:t>
      </w:r>
      <w:bookmarkStart w:id="24" w:name="_GoBack"/>
      <w:bookmarkEnd w:id="24"/>
      <w:r w:rsidRPr="00227D3A">
        <w:rPr>
          <w:rFonts w:cs="B Lotus"/>
          <w:rtl/>
        </w:rPr>
        <w:t>ش آفرینی) ،زمستان 1385 شماره صفحه 442 تا 443</w:t>
      </w:r>
    </w:p>
    <w:p w:rsidR="008918C1" w:rsidRPr="00227D3A" w:rsidRDefault="008918C1" w:rsidP="00045635">
      <w:pPr>
        <w:numPr>
          <w:ilvl w:val="0"/>
          <w:numId w:val="1"/>
        </w:numPr>
        <w:bidi/>
        <w:jc w:val="both"/>
        <w:rPr>
          <w:rFonts w:cs="B Lotus"/>
        </w:rPr>
      </w:pPr>
      <w:r w:rsidRPr="00227D3A">
        <w:rPr>
          <w:rFonts w:cs="B Lotus"/>
          <w:rtl/>
        </w:rPr>
        <w:t>قانون مجازات اسلامی ایران</w:t>
      </w:r>
    </w:p>
    <w:p w:rsidR="008918C1" w:rsidRPr="00227D3A" w:rsidRDefault="008918C1" w:rsidP="00045635">
      <w:pPr>
        <w:numPr>
          <w:ilvl w:val="0"/>
          <w:numId w:val="1"/>
        </w:numPr>
        <w:bidi/>
        <w:jc w:val="both"/>
        <w:rPr>
          <w:rFonts w:cs="B Lotus"/>
        </w:rPr>
      </w:pPr>
      <w:r w:rsidRPr="00227D3A">
        <w:rPr>
          <w:rFonts w:cs="B Lotus"/>
          <w:rtl/>
        </w:rPr>
        <w:t xml:space="preserve">جعفری لنگرودی، محمدجعفر، ترمینولوژی حقوق، تهران: کتابخانه ابن سینا، </w:t>
      </w:r>
      <w:r w:rsidRPr="00227D3A">
        <w:rPr>
          <w:rFonts w:cs="B Lotus"/>
          <w:rtl/>
          <w:lang w:bidi="fa-IR"/>
        </w:rPr>
        <w:t>۱۳۴۶</w:t>
      </w:r>
      <w:r w:rsidRPr="00227D3A">
        <w:rPr>
          <w:rFonts w:cs="B Lotus"/>
          <w:rtl/>
        </w:rPr>
        <w:t xml:space="preserve"> خورشیدی. (بدون نقض حق تکثیر (اثر قدیمی</w:t>
      </w:r>
      <w:r w:rsidR="00227D3A">
        <w:rPr>
          <w:rFonts w:cs="B Lotus" w:hint="cs"/>
          <w:rtl/>
        </w:rPr>
        <w:t>).</w:t>
      </w:r>
    </w:p>
    <w:p w:rsidR="008918C1" w:rsidRPr="00227D3A" w:rsidRDefault="008918C1" w:rsidP="00045635">
      <w:pPr>
        <w:numPr>
          <w:ilvl w:val="0"/>
          <w:numId w:val="1"/>
        </w:numPr>
        <w:bidi/>
        <w:jc w:val="both"/>
        <w:rPr>
          <w:rFonts w:cs="B Lotus"/>
        </w:rPr>
      </w:pPr>
      <w:r w:rsidRPr="00227D3A">
        <w:rPr>
          <w:rFonts w:cs="B Lotus"/>
          <w:rtl/>
        </w:rPr>
        <w:t>رهنمای روپشتی ،فریدون و نیکو مرام ، دکتر هاشم و شاهور دیانی مهندس شادی ،مدیریت مالی و راهبردی (ارزش آفرینی) ،زمستان 1385 شماره صفحه445 تا 458</w:t>
      </w:r>
    </w:p>
    <w:p w:rsidR="008918C1" w:rsidRPr="00227D3A" w:rsidRDefault="008918C1" w:rsidP="00227D3A">
      <w:pPr>
        <w:numPr>
          <w:ilvl w:val="0"/>
          <w:numId w:val="1"/>
        </w:numPr>
        <w:bidi/>
        <w:jc w:val="both"/>
        <w:rPr>
          <w:rFonts w:cs="B Lotus"/>
        </w:rPr>
      </w:pPr>
      <w:r w:rsidRPr="00227D3A">
        <w:rPr>
          <w:rFonts w:cs="B Lotus"/>
          <w:rtl/>
        </w:rPr>
        <w:t>رهنمای روپشتی ،فریدون و نیکو مرام ، دکتر هاشم و شاهور دیانی مهندس شادی ،مدیریت مالی و راهبردی (ارزش آفرینی) ،زمستان 1385 شماره صفحه458 تا 462</w:t>
      </w:r>
    </w:p>
    <w:p w:rsidR="008918C1" w:rsidRPr="00227D3A" w:rsidRDefault="008918C1" w:rsidP="00045635">
      <w:pPr>
        <w:numPr>
          <w:ilvl w:val="0"/>
          <w:numId w:val="2"/>
        </w:numPr>
        <w:bidi/>
        <w:jc w:val="both"/>
        <w:rPr>
          <w:rFonts w:cs="B Lotus"/>
          <w:rtl/>
        </w:rPr>
      </w:pPr>
      <w:r w:rsidRPr="00227D3A">
        <w:rPr>
          <w:rFonts w:cs="B Lotus"/>
        </w:rPr>
        <w:t xml:space="preserve">Zywicki, Todd J. “The Bankruptcy Clause.” In Edwin Meese et al., ed., The Heritage Guide to the Constitution. Washington, D.C.: Heritage Foundation, </w:t>
      </w:r>
      <w:r w:rsidRPr="00227D3A">
        <w:rPr>
          <w:rFonts w:cs="B Lotus"/>
          <w:rtl/>
          <w:lang w:bidi="fa-IR"/>
        </w:rPr>
        <w:t>۲۰۰۵</w:t>
      </w:r>
      <w:r w:rsidRPr="00227D3A">
        <w:rPr>
          <w:rFonts w:cs="B Lotus"/>
        </w:rPr>
        <w:t xml:space="preserve">a. Pp. </w:t>
      </w:r>
      <w:r w:rsidRPr="00227D3A">
        <w:rPr>
          <w:rFonts w:cs="B Lotus"/>
          <w:rtl/>
          <w:lang w:bidi="fa-IR"/>
        </w:rPr>
        <w:t>۱۱۲</w:t>
      </w:r>
      <w:r w:rsidRPr="00227D3A">
        <w:rPr>
          <w:rFonts w:cs="B Lotus"/>
        </w:rPr>
        <w:t>–</w:t>
      </w:r>
      <w:r w:rsidRPr="00227D3A">
        <w:rPr>
          <w:rFonts w:cs="B Lotus"/>
          <w:rtl/>
          <w:lang w:bidi="fa-IR"/>
        </w:rPr>
        <w:t>۱۱۴</w:t>
      </w:r>
      <w:r w:rsidRPr="00227D3A">
        <w:rPr>
          <w:rFonts w:cs="B Lotus"/>
        </w:rPr>
        <w:t>.</w:t>
      </w:r>
    </w:p>
    <w:p w:rsidR="008918C1" w:rsidRPr="00227D3A" w:rsidRDefault="008918C1" w:rsidP="00045635">
      <w:pPr>
        <w:bidi/>
        <w:jc w:val="both"/>
        <w:rPr>
          <w:rFonts w:cs="B Lotus"/>
        </w:rPr>
      </w:pPr>
      <w:r w:rsidRPr="00227D3A">
        <w:rPr>
          <w:rFonts w:cs="B Lotus"/>
          <w:rtl/>
        </w:rPr>
        <w:t>مترجم: محمد صادق الحسینی و محسن رنجبر</w:t>
      </w:r>
    </w:p>
    <w:p w:rsidR="008918C1" w:rsidRPr="00227D3A" w:rsidRDefault="008918C1" w:rsidP="00045635">
      <w:pPr>
        <w:numPr>
          <w:ilvl w:val="0"/>
          <w:numId w:val="3"/>
        </w:numPr>
        <w:bidi/>
        <w:jc w:val="both"/>
        <w:rPr>
          <w:rFonts w:cs="B Lotus"/>
          <w:rtl/>
        </w:rPr>
      </w:pPr>
      <w:r w:rsidRPr="00227D3A">
        <w:rPr>
          <w:rFonts w:cs="B Lotus"/>
          <w:rtl/>
        </w:rPr>
        <w:t>رهنمای روپشتی ،فریدون و نیکو مرام ، دکتر هاشم و شاهور دیانی مهندس شادی ،مدیریت مالی و راهبردی (ارزش آفرینی) ،زمستان 1385 شماره صفحه478 تا 479</w:t>
      </w:r>
    </w:p>
    <w:p w:rsidR="008918C1" w:rsidRPr="00227D3A" w:rsidRDefault="008918C1" w:rsidP="00045635">
      <w:pPr>
        <w:numPr>
          <w:ilvl w:val="0"/>
          <w:numId w:val="3"/>
        </w:numPr>
        <w:bidi/>
        <w:jc w:val="both"/>
        <w:rPr>
          <w:rFonts w:cs="B Lotus"/>
        </w:rPr>
      </w:pPr>
      <w:r w:rsidRPr="00227D3A">
        <w:rPr>
          <w:rFonts w:cs="B Lotus"/>
          <w:rtl/>
        </w:rPr>
        <w:t>رهنمای روپشتی ،فریدون و نیکو مرام ، دکتر هاشم و شاهور دیانی مهندس شادی ،مدیریت مالی و راهبردی (ارزش آفرینی) ،زمستان 1385 شماره صفحه482 تا 487</w:t>
      </w:r>
    </w:p>
    <w:p w:rsidR="008918C1" w:rsidRPr="00227D3A" w:rsidRDefault="008918C1" w:rsidP="00045635">
      <w:pPr>
        <w:numPr>
          <w:ilvl w:val="0"/>
          <w:numId w:val="3"/>
        </w:numPr>
        <w:bidi/>
        <w:jc w:val="both"/>
        <w:rPr>
          <w:rFonts w:cs="B Lotus"/>
        </w:rPr>
      </w:pPr>
      <w:r w:rsidRPr="00227D3A">
        <w:rPr>
          <w:rFonts w:cs="B Lotus"/>
          <w:rtl/>
        </w:rPr>
        <w:t>رهنمای روپشتی ،فریدون و نیکو مرام ، دکتر هاشم و شاهور دیانی مهندس شادی ،مدیریت مالی و راهبردی (ارزش آفرینی) ،زمستان 1385 شماره صفحه487 تا 491</w:t>
      </w:r>
    </w:p>
    <w:p w:rsidR="008918C1" w:rsidRPr="00227D3A" w:rsidRDefault="008918C1" w:rsidP="00045635">
      <w:pPr>
        <w:numPr>
          <w:ilvl w:val="0"/>
          <w:numId w:val="3"/>
        </w:numPr>
        <w:bidi/>
        <w:jc w:val="both"/>
        <w:rPr>
          <w:rFonts w:cs="B Lotus"/>
        </w:rPr>
      </w:pPr>
      <w:r w:rsidRPr="00227D3A">
        <w:rPr>
          <w:rFonts w:cs="B Lotus"/>
          <w:rtl/>
        </w:rPr>
        <w:t>زیویکی ، تاد ، " ورشکستگی "، مقاله، مترجم ، الحسینی ، محمد صادق و رنجبر محسن ، منتشر شده در سایت مقالات تخصصی مدیریت 1383</w:t>
      </w:r>
    </w:p>
    <w:p w:rsidR="008918C1" w:rsidRPr="00227D3A" w:rsidRDefault="008918C1" w:rsidP="00045635">
      <w:pPr>
        <w:numPr>
          <w:ilvl w:val="0"/>
          <w:numId w:val="3"/>
        </w:numPr>
        <w:bidi/>
        <w:jc w:val="both"/>
        <w:rPr>
          <w:rFonts w:cs="B Lotus"/>
        </w:rPr>
      </w:pPr>
      <w:r w:rsidRPr="00227D3A">
        <w:rPr>
          <w:rFonts w:cs="B Lotus"/>
          <w:rtl/>
        </w:rPr>
        <w:lastRenderedPageBreak/>
        <w:t>صفری ، محمد ، کتاب حقوق بازرگانی ورشکستگی(نظری و عملی) ، 1376 ، شماره صفحه 23تا 35</w:t>
      </w:r>
    </w:p>
    <w:p w:rsidR="008918C1" w:rsidRPr="00227D3A" w:rsidRDefault="008918C1" w:rsidP="00045635">
      <w:pPr>
        <w:numPr>
          <w:ilvl w:val="0"/>
          <w:numId w:val="3"/>
        </w:numPr>
        <w:bidi/>
        <w:jc w:val="both"/>
        <w:rPr>
          <w:rFonts w:cs="B Lotus"/>
        </w:rPr>
      </w:pPr>
      <w:r w:rsidRPr="00227D3A">
        <w:rPr>
          <w:rFonts w:cs="B Lotus"/>
          <w:rtl/>
        </w:rPr>
        <w:t>رهنمای روپشتی ،فریدون و نیکو مرام ، دکتر هاشم و شاهور دیانی مهندس شادی ،مدیریت مالی و راهبردی (ارزش آفرینی) ،زمستان 1385 شماره صفحه471</w:t>
      </w:r>
    </w:p>
    <w:p w:rsidR="008918C1" w:rsidRPr="00227D3A" w:rsidRDefault="008918C1" w:rsidP="00045635">
      <w:pPr>
        <w:numPr>
          <w:ilvl w:val="0"/>
          <w:numId w:val="3"/>
        </w:numPr>
        <w:bidi/>
        <w:jc w:val="both"/>
        <w:rPr>
          <w:rFonts w:cs="B Lotus"/>
        </w:rPr>
      </w:pPr>
      <w:r w:rsidRPr="00227D3A">
        <w:rPr>
          <w:rFonts w:cs="B Lotus"/>
          <w:rtl/>
        </w:rPr>
        <w:t>صقری ، محمد ، کتاب حقوق بازرگانی ورشکستگی(نظری و عملی) ، 1376 ، شماره صفحه 35تا 50</w:t>
      </w:r>
    </w:p>
    <w:p w:rsidR="008918C1" w:rsidRPr="00227D3A" w:rsidRDefault="008918C1" w:rsidP="00045635">
      <w:pPr>
        <w:numPr>
          <w:ilvl w:val="0"/>
          <w:numId w:val="3"/>
        </w:numPr>
        <w:bidi/>
        <w:jc w:val="both"/>
        <w:rPr>
          <w:rFonts w:cs="B Lotus"/>
        </w:rPr>
      </w:pPr>
      <w:r w:rsidRPr="00227D3A">
        <w:rPr>
          <w:rFonts w:cs="B Lotus"/>
          <w:rtl/>
        </w:rPr>
        <w:t>عمید، حسن؛ فرهنگ فارسی عمید، تهران، انتشارات امیرکبیر، جلد دوم، تصفیه</w:t>
      </w:r>
    </w:p>
    <w:p w:rsidR="008918C1" w:rsidRPr="00227D3A" w:rsidRDefault="008918C1" w:rsidP="00045635">
      <w:pPr>
        <w:numPr>
          <w:ilvl w:val="0"/>
          <w:numId w:val="3"/>
        </w:numPr>
        <w:bidi/>
        <w:jc w:val="both"/>
        <w:rPr>
          <w:rFonts w:cs="B Lotus"/>
        </w:rPr>
      </w:pPr>
      <w:r w:rsidRPr="00227D3A">
        <w:rPr>
          <w:rFonts w:cs="B Lotus"/>
          <w:rtl/>
        </w:rPr>
        <w:t>ربیعا، اسکینی؛ حقوق تجارت (ورشکستگی و تصفیه امور ورشکسته)، تهران، سمت، 1384، چاپ هشتم ،ص 105</w:t>
      </w:r>
    </w:p>
    <w:p w:rsidR="008918C1" w:rsidRPr="00227D3A" w:rsidRDefault="008918C1" w:rsidP="00045635">
      <w:pPr>
        <w:numPr>
          <w:ilvl w:val="0"/>
          <w:numId w:val="3"/>
        </w:numPr>
        <w:bidi/>
        <w:jc w:val="both"/>
        <w:rPr>
          <w:rFonts w:cs="B Lotus"/>
        </w:rPr>
      </w:pPr>
      <w:r w:rsidRPr="00227D3A">
        <w:rPr>
          <w:rFonts w:cs="B Lotus"/>
          <w:rtl/>
        </w:rPr>
        <w:t>ماده 412 قانون تجارت= ق.ت</w:t>
      </w:r>
    </w:p>
    <w:p w:rsidR="008918C1" w:rsidRPr="00227D3A" w:rsidRDefault="008918C1" w:rsidP="00045635">
      <w:pPr>
        <w:numPr>
          <w:ilvl w:val="0"/>
          <w:numId w:val="3"/>
        </w:numPr>
        <w:bidi/>
        <w:jc w:val="both"/>
        <w:rPr>
          <w:rFonts w:cs="B Lotus"/>
        </w:rPr>
      </w:pPr>
      <w:r w:rsidRPr="00227D3A">
        <w:rPr>
          <w:rFonts w:cs="B Lotus"/>
          <w:rtl/>
        </w:rPr>
        <w:t>ربیعا، اسکینی؛ پیشین، ص105</w:t>
      </w:r>
    </w:p>
    <w:p w:rsidR="008918C1" w:rsidRPr="00227D3A" w:rsidRDefault="008918C1" w:rsidP="00045635">
      <w:pPr>
        <w:numPr>
          <w:ilvl w:val="0"/>
          <w:numId w:val="3"/>
        </w:numPr>
        <w:bidi/>
        <w:jc w:val="both"/>
        <w:rPr>
          <w:rFonts w:cs="B Lotus"/>
        </w:rPr>
      </w:pPr>
      <w:r w:rsidRPr="00227D3A">
        <w:rPr>
          <w:rFonts w:cs="B Lotus"/>
          <w:rtl/>
        </w:rPr>
        <w:t>حسنی، حسن؛ حقوق تجارت، تهران، میزان ، سال 1387، چاپ اول، صفحه 636</w:t>
      </w:r>
    </w:p>
    <w:p w:rsidR="008918C1" w:rsidRPr="00227D3A" w:rsidRDefault="008918C1" w:rsidP="00045635">
      <w:pPr>
        <w:numPr>
          <w:ilvl w:val="0"/>
          <w:numId w:val="3"/>
        </w:numPr>
        <w:bidi/>
        <w:jc w:val="both"/>
        <w:rPr>
          <w:rFonts w:cs="B Lotus"/>
        </w:rPr>
      </w:pPr>
      <w:r w:rsidRPr="00227D3A">
        <w:rPr>
          <w:rFonts w:cs="B Lotus"/>
          <w:rtl/>
        </w:rPr>
        <w:t>اسکینی، ربیعا؛ پیشین، صفحه 124</w:t>
      </w:r>
    </w:p>
    <w:p w:rsidR="008918C1" w:rsidRPr="00227D3A" w:rsidRDefault="008918C1" w:rsidP="00045635">
      <w:pPr>
        <w:numPr>
          <w:ilvl w:val="0"/>
          <w:numId w:val="3"/>
        </w:numPr>
        <w:bidi/>
        <w:jc w:val="both"/>
        <w:rPr>
          <w:rFonts w:cs="B Lotus"/>
        </w:rPr>
      </w:pPr>
      <w:r w:rsidRPr="00227D3A">
        <w:rPr>
          <w:rFonts w:cs="B Lotus"/>
          <w:rtl/>
        </w:rPr>
        <w:t>عرفانی محمود؛ حقوق تجارت، تهران، میزان، 1382،چاپ اول، جلد چهارم، صفحه 97</w:t>
      </w:r>
    </w:p>
    <w:p w:rsidR="008918C1" w:rsidRPr="00227D3A" w:rsidRDefault="008918C1" w:rsidP="00045635">
      <w:pPr>
        <w:numPr>
          <w:ilvl w:val="0"/>
          <w:numId w:val="3"/>
        </w:numPr>
        <w:bidi/>
        <w:jc w:val="both"/>
        <w:rPr>
          <w:rFonts w:cs="B Lotus"/>
        </w:rPr>
      </w:pPr>
      <w:r w:rsidRPr="00227D3A">
        <w:rPr>
          <w:rFonts w:cs="B Lotus"/>
          <w:rtl/>
        </w:rPr>
        <w:t>ماده 438 ق.ت</w:t>
      </w:r>
    </w:p>
    <w:p w:rsidR="008918C1" w:rsidRPr="00227D3A" w:rsidRDefault="008918C1" w:rsidP="00045635">
      <w:pPr>
        <w:numPr>
          <w:ilvl w:val="0"/>
          <w:numId w:val="3"/>
        </w:numPr>
        <w:bidi/>
        <w:jc w:val="both"/>
        <w:rPr>
          <w:rFonts w:cs="B Lotus"/>
        </w:rPr>
      </w:pPr>
      <w:r w:rsidRPr="00227D3A">
        <w:rPr>
          <w:rFonts w:cs="B Lotus"/>
          <w:rtl/>
        </w:rPr>
        <w:t>اسکینی، ربیعا؛ پیشین ، صفحه 127</w:t>
      </w:r>
    </w:p>
    <w:p w:rsidR="008918C1" w:rsidRPr="00227D3A" w:rsidRDefault="008918C1" w:rsidP="00045635">
      <w:pPr>
        <w:numPr>
          <w:ilvl w:val="0"/>
          <w:numId w:val="3"/>
        </w:numPr>
        <w:bidi/>
        <w:jc w:val="both"/>
        <w:rPr>
          <w:rFonts w:cs="B Lotus"/>
        </w:rPr>
      </w:pPr>
      <w:r w:rsidRPr="00227D3A">
        <w:rPr>
          <w:rFonts w:cs="B Lotus"/>
          <w:rtl/>
        </w:rPr>
        <w:t>ماده 436 ق ت نیز مقرر کرده است</w:t>
      </w:r>
      <w:r w:rsidRPr="00227D3A">
        <w:rPr>
          <w:rFonts w:cs="B Lotus"/>
        </w:rPr>
        <w:t>.</w:t>
      </w:r>
    </w:p>
    <w:p w:rsidR="008918C1" w:rsidRPr="00227D3A" w:rsidRDefault="008918C1" w:rsidP="00045635">
      <w:pPr>
        <w:numPr>
          <w:ilvl w:val="0"/>
          <w:numId w:val="3"/>
        </w:numPr>
        <w:bidi/>
        <w:jc w:val="both"/>
        <w:rPr>
          <w:rFonts w:cs="B Lotus"/>
        </w:rPr>
      </w:pPr>
      <w:r w:rsidRPr="00227D3A">
        <w:rPr>
          <w:rFonts w:cs="B Lotus"/>
          <w:rtl/>
        </w:rPr>
        <w:t>مستفاد از ماده 10 ق.ا.ت</w:t>
      </w:r>
    </w:p>
    <w:p w:rsidR="008918C1" w:rsidRPr="00227D3A" w:rsidRDefault="008918C1" w:rsidP="00045635">
      <w:pPr>
        <w:numPr>
          <w:ilvl w:val="0"/>
          <w:numId w:val="3"/>
        </w:numPr>
        <w:bidi/>
        <w:jc w:val="both"/>
        <w:rPr>
          <w:rFonts w:cs="B Lotus"/>
        </w:rPr>
      </w:pPr>
      <w:r w:rsidRPr="00227D3A">
        <w:rPr>
          <w:rFonts w:cs="B Lotus"/>
          <w:rtl/>
        </w:rPr>
        <w:t>اسکینی، ربیعا؛ پیشین صفحه 129</w:t>
      </w:r>
    </w:p>
    <w:p w:rsidR="008918C1" w:rsidRPr="00227D3A" w:rsidRDefault="008918C1" w:rsidP="00045635">
      <w:pPr>
        <w:numPr>
          <w:ilvl w:val="0"/>
          <w:numId w:val="3"/>
        </w:numPr>
        <w:bidi/>
        <w:jc w:val="both"/>
        <w:rPr>
          <w:rFonts w:cs="B Lotus"/>
        </w:rPr>
      </w:pPr>
      <w:r w:rsidRPr="00227D3A">
        <w:rPr>
          <w:rFonts w:cs="B Lotus"/>
          <w:rtl/>
        </w:rPr>
        <w:t>عرفانی، محمود؛ پیشین ، صفحه 100</w:t>
      </w:r>
    </w:p>
    <w:p w:rsidR="008918C1" w:rsidRPr="00227D3A" w:rsidRDefault="008918C1" w:rsidP="00045635">
      <w:pPr>
        <w:numPr>
          <w:ilvl w:val="0"/>
          <w:numId w:val="3"/>
        </w:numPr>
        <w:bidi/>
        <w:jc w:val="both"/>
        <w:rPr>
          <w:rFonts w:cs="B Lotus"/>
        </w:rPr>
      </w:pPr>
      <w:r w:rsidRPr="00227D3A">
        <w:rPr>
          <w:rFonts w:cs="B Lotus"/>
          <w:rtl/>
        </w:rPr>
        <w:lastRenderedPageBreak/>
        <w:t>اسکینی، ربیعا،پیشین ص 131</w:t>
      </w:r>
    </w:p>
    <w:p w:rsidR="008918C1" w:rsidRPr="00227D3A" w:rsidRDefault="008918C1" w:rsidP="00045635">
      <w:pPr>
        <w:numPr>
          <w:ilvl w:val="0"/>
          <w:numId w:val="3"/>
        </w:numPr>
        <w:bidi/>
        <w:jc w:val="both"/>
        <w:rPr>
          <w:rFonts w:cs="B Lotus"/>
        </w:rPr>
      </w:pPr>
      <w:r w:rsidRPr="00227D3A">
        <w:rPr>
          <w:rFonts w:cs="B Lotus"/>
          <w:rtl/>
        </w:rPr>
        <w:t>اسکینی، ربیعا،همان ص 131</w:t>
      </w:r>
    </w:p>
    <w:p w:rsidR="008918C1" w:rsidRPr="00227D3A" w:rsidRDefault="008918C1" w:rsidP="00045635">
      <w:pPr>
        <w:numPr>
          <w:ilvl w:val="0"/>
          <w:numId w:val="3"/>
        </w:numPr>
        <w:bidi/>
        <w:jc w:val="both"/>
        <w:rPr>
          <w:rFonts w:cs="B Lotus"/>
        </w:rPr>
      </w:pPr>
      <w:r w:rsidRPr="00227D3A">
        <w:rPr>
          <w:rFonts w:cs="B Lotus"/>
          <w:rtl/>
        </w:rPr>
        <w:t>قائم مقام فراهانی، محمدحسین؛ ورشکستگی و تصفیه، تهران، میزان، 1380، چاپ اول، ص 101</w:t>
      </w:r>
    </w:p>
    <w:p w:rsidR="008918C1" w:rsidRPr="00227D3A" w:rsidRDefault="008918C1" w:rsidP="00045635">
      <w:pPr>
        <w:numPr>
          <w:ilvl w:val="0"/>
          <w:numId w:val="3"/>
        </w:numPr>
        <w:bidi/>
        <w:jc w:val="both"/>
        <w:rPr>
          <w:rFonts w:cs="B Lotus"/>
        </w:rPr>
      </w:pPr>
      <w:r w:rsidRPr="00227D3A">
        <w:rPr>
          <w:rFonts w:cs="B Lotus"/>
          <w:rtl/>
        </w:rPr>
        <w:t>ربیعا، اسکینی؛ پیشین ،ص 137</w:t>
      </w:r>
    </w:p>
    <w:p w:rsidR="008918C1" w:rsidRPr="00227D3A" w:rsidRDefault="008918C1" w:rsidP="00045635">
      <w:pPr>
        <w:numPr>
          <w:ilvl w:val="0"/>
          <w:numId w:val="3"/>
        </w:numPr>
        <w:bidi/>
        <w:jc w:val="both"/>
        <w:rPr>
          <w:rFonts w:cs="B Lotus"/>
        </w:rPr>
      </w:pPr>
      <w:r w:rsidRPr="00227D3A">
        <w:rPr>
          <w:rFonts w:cs="B Lotus"/>
          <w:rtl/>
        </w:rPr>
        <w:t>ربیعا، اسکینی؛ پیشین ،ص 143</w:t>
      </w:r>
    </w:p>
    <w:p w:rsidR="008918C1" w:rsidRPr="00227D3A" w:rsidRDefault="008918C1" w:rsidP="00045635">
      <w:pPr>
        <w:numPr>
          <w:ilvl w:val="0"/>
          <w:numId w:val="3"/>
        </w:numPr>
        <w:bidi/>
        <w:jc w:val="both"/>
        <w:rPr>
          <w:rFonts w:cs="B Lotus"/>
        </w:rPr>
      </w:pPr>
      <w:r w:rsidRPr="00227D3A">
        <w:rPr>
          <w:rFonts w:cs="B Lotus"/>
          <w:rtl/>
        </w:rPr>
        <w:t>قائم مقام فراهانی، محمد حسین؛ پیشین ، ص 102</w:t>
      </w:r>
    </w:p>
    <w:p w:rsidR="008918C1" w:rsidRPr="00227D3A" w:rsidRDefault="008918C1" w:rsidP="00045635">
      <w:pPr>
        <w:numPr>
          <w:ilvl w:val="0"/>
          <w:numId w:val="3"/>
        </w:numPr>
        <w:bidi/>
        <w:jc w:val="both"/>
        <w:rPr>
          <w:rFonts w:cs="B Lotus"/>
        </w:rPr>
      </w:pPr>
      <w:r w:rsidRPr="00227D3A">
        <w:rPr>
          <w:rFonts w:cs="B Lotus"/>
          <w:rtl/>
        </w:rPr>
        <w:t>ربیعا، اسکینی؛ پیشین ،ص 156</w:t>
      </w:r>
    </w:p>
    <w:p w:rsidR="008918C1" w:rsidRPr="00227D3A" w:rsidRDefault="008918C1" w:rsidP="00045635">
      <w:pPr>
        <w:numPr>
          <w:ilvl w:val="0"/>
          <w:numId w:val="3"/>
        </w:numPr>
        <w:bidi/>
        <w:jc w:val="both"/>
        <w:rPr>
          <w:rFonts w:cs="B Lotus"/>
        </w:rPr>
      </w:pPr>
      <w:r w:rsidRPr="00227D3A">
        <w:rPr>
          <w:rFonts w:cs="B Lotus"/>
          <w:rtl/>
        </w:rPr>
        <w:t>قائم مقام فارهانی، محمد حسین؛ پیشین ، ص 108</w:t>
      </w:r>
    </w:p>
    <w:p w:rsidR="008918C1" w:rsidRPr="00227D3A" w:rsidRDefault="008918C1" w:rsidP="00045635">
      <w:pPr>
        <w:numPr>
          <w:ilvl w:val="0"/>
          <w:numId w:val="3"/>
        </w:numPr>
        <w:bidi/>
        <w:jc w:val="both"/>
        <w:rPr>
          <w:rFonts w:cs="B Lotus"/>
        </w:rPr>
      </w:pPr>
      <w:r w:rsidRPr="00227D3A">
        <w:rPr>
          <w:rFonts w:cs="B Lotus"/>
          <w:rtl/>
        </w:rPr>
        <w:t>قائم مقام فراهانی، محمد حسین؛ همان ،ص 110</w:t>
      </w:r>
    </w:p>
    <w:p w:rsidR="006003C7" w:rsidRPr="00227D3A" w:rsidRDefault="006003C7" w:rsidP="00045635">
      <w:pPr>
        <w:bidi/>
        <w:jc w:val="both"/>
        <w:rPr>
          <w:rFonts w:cs="B Lotus"/>
        </w:rPr>
      </w:pPr>
    </w:p>
    <w:sectPr w:rsidR="006003C7" w:rsidRPr="00227D3A" w:rsidSect="00097A6E">
      <w:pgSz w:w="11909" w:h="16834" w:code="9"/>
      <w:pgMar w:top="1418" w:right="1418" w:bottom="1418" w:left="1418" w:header="720" w:footer="720" w:gutter="0"/>
      <w:pgBorders w:offsetFrom="page">
        <w:top w:val="basicWideMidline" w:sz="8" w:space="24" w:color="auto"/>
        <w:left w:val="basicWideMidline" w:sz="8" w:space="24" w:color="auto"/>
        <w:bottom w:val="basicWideMidline" w:sz="8" w:space="24" w:color="auto"/>
        <w:right w:val="basicWideMidline" w:sz="8"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6B3" w:rsidRDefault="002976B3" w:rsidP="00045635">
      <w:pPr>
        <w:spacing w:after="0" w:line="240" w:lineRule="auto"/>
      </w:pPr>
      <w:r>
        <w:separator/>
      </w:r>
    </w:p>
  </w:endnote>
  <w:endnote w:type="continuationSeparator" w:id="0">
    <w:p w:rsidR="002976B3" w:rsidRDefault="002976B3" w:rsidP="00045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2  Lotus">
    <w:altName w:val="Courier New"/>
    <w:charset w:val="B2"/>
    <w:family w:val="auto"/>
    <w:pitch w:val="variable"/>
    <w:sig w:usb0="00002000"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35662211"/>
      <w:docPartObj>
        <w:docPartGallery w:val="Page Numbers (Bottom of Page)"/>
        <w:docPartUnique/>
      </w:docPartObj>
    </w:sdtPr>
    <w:sdtEndPr>
      <w:rPr>
        <w:sz w:val="28"/>
        <w:szCs w:val="32"/>
      </w:rPr>
    </w:sdtEndPr>
    <w:sdtContent>
      <w:p w:rsidR="00045635" w:rsidRPr="00045635" w:rsidRDefault="00045635" w:rsidP="00045635">
        <w:pPr>
          <w:pStyle w:val="Footer"/>
          <w:bidi/>
          <w:jc w:val="center"/>
          <w:rPr>
            <w:sz w:val="28"/>
            <w:szCs w:val="32"/>
          </w:rPr>
        </w:pPr>
        <w:r w:rsidRPr="00045635">
          <w:rPr>
            <w:sz w:val="28"/>
            <w:szCs w:val="32"/>
          </w:rPr>
          <w:fldChar w:fldCharType="begin"/>
        </w:r>
        <w:r w:rsidRPr="00045635">
          <w:rPr>
            <w:sz w:val="28"/>
            <w:szCs w:val="32"/>
          </w:rPr>
          <w:instrText xml:space="preserve"> PAGE   \* MERGEFORMAT </w:instrText>
        </w:r>
        <w:r w:rsidRPr="00045635">
          <w:rPr>
            <w:sz w:val="28"/>
            <w:szCs w:val="32"/>
          </w:rPr>
          <w:fldChar w:fldCharType="separate"/>
        </w:r>
        <w:r w:rsidR="00916CCD">
          <w:rPr>
            <w:noProof/>
            <w:sz w:val="28"/>
            <w:szCs w:val="32"/>
            <w:rtl/>
          </w:rPr>
          <w:t>33</w:t>
        </w:r>
        <w:r w:rsidRPr="00045635">
          <w:rPr>
            <w:noProof/>
            <w:sz w:val="28"/>
            <w:szCs w:val="32"/>
          </w:rPr>
          <w:fldChar w:fldCharType="end"/>
        </w:r>
      </w:p>
    </w:sdtContent>
  </w:sdt>
  <w:p w:rsidR="00045635" w:rsidRDefault="000456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6B3" w:rsidRDefault="002976B3" w:rsidP="00045635">
      <w:pPr>
        <w:spacing w:after="0" w:line="240" w:lineRule="auto"/>
      </w:pPr>
      <w:r>
        <w:separator/>
      </w:r>
    </w:p>
  </w:footnote>
  <w:footnote w:type="continuationSeparator" w:id="0">
    <w:p w:rsidR="002976B3" w:rsidRDefault="002976B3" w:rsidP="000456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66ED1"/>
    <w:multiLevelType w:val="multilevel"/>
    <w:tmpl w:val="1F9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DF223A"/>
    <w:multiLevelType w:val="multilevel"/>
    <w:tmpl w:val="81A6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DA482A"/>
    <w:multiLevelType w:val="multilevel"/>
    <w:tmpl w:val="4C7CC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1"/>
    <w:rsid w:val="00045635"/>
    <w:rsid w:val="00097A6E"/>
    <w:rsid w:val="000A261E"/>
    <w:rsid w:val="00227D3A"/>
    <w:rsid w:val="00231D9F"/>
    <w:rsid w:val="00262C55"/>
    <w:rsid w:val="002773B5"/>
    <w:rsid w:val="002976B3"/>
    <w:rsid w:val="002B46D8"/>
    <w:rsid w:val="003128F7"/>
    <w:rsid w:val="005D6D28"/>
    <w:rsid w:val="006003C7"/>
    <w:rsid w:val="006F677F"/>
    <w:rsid w:val="007465D2"/>
    <w:rsid w:val="007C587D"/>
    <w:rsid w:val="00807467"/>
    <w:rsid w:val="008918C1"/>
    <w:rsid w:val="00916CCD"/>
    <w:rsid w:val="009307AB"/>
    <w:rsid w:val="009574FE"/>
    <w:rsid w:val="00BA4334"/>
    <w:rsid w:val="00D25B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B Nazani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045635"/>
    <w:pPr>
      <w:keepNext/>
      <w:keepLines/>
      <w:bidi/>
      <w:spacing w:before="480" w:after="0"/>
      <w:jc w:val="both"/>
      <w:outlineLvl w:val="0"/>
    </w:pPr>
    <w:rPr>
      <w:rFonts w:ascii="B Nazanin" w:eastAsiaTheme="majorEastAsia" w:hAnsi="B Nazanin" w:cs="B Lotus"/>
      <w:b/>
      <w:b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635"/>
    <w:rPr>
      <w:rFonts w:ascii="B Nazanin" w:eastAsiaTheme="majorEastAsia" w:hAnsi="B Nazanin" w:cs="B Lotus"/>
      <w:b/>
      <w:bCs/>
      <w:color w:val="000000" w:themeColor="text1"/>
      <w:sz w:val="28"/>
    </w:rPr>
  </w:style>
  <w:style w:type="character" w:styleId="Hyperlink">
    <w:name w:val="Hyperlink"/>
    <w:basedOn w:val="DefaultParagraphFont"/>
    <w:uiPriority w:val="99"/>
    <w:unhideWhenUsed/>
    <w:rsid w:val="008918C1"/>
    <w:rPr>
      <w:color w:val="0000FF" w:themeColor="hyperlink"/>
      <w:u w:val="single"/>
    </w:rPr>
  </w:style>
  <w:style w:type="paragraph" w:styleId="Header">
    <w:name w:val="header"/>
    <w:basedOn w:val="Normal"/>
    <w:link w:val="HeaderChar"/>
    <w:uiPriority w:val="99"/>
    <w:unhideWhenUsed/>
    <w:rsid w:val="00045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5635"/>
  </w:style>
  <w:style w:type="paragraph" w:styleId="Footer">
    <w:name w:val="footer"/>
    <w:basedOn w:val="Normal"/>
    <w:link w:val="FooterChar"/>
    <w:uiPriority w:val="99"/>
    <w:unhideWhenUsed/>
    <w:rsid w:val="00045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5635"/>
  </w:style>
  <w:style w:type="paragraph" w:styleId="BalloonText">
    <w:name w:val="Balloon Text"/>
    <w:basedOn w:val="Normal"/>
    <w:link w:val="BalloonTextChar"/>
    <w:uiPriority w:val="99"/>
    <w:semiHidden/>
    <w:unhideWhenUsed/>
    <w:rsid w:val="006F67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77F"/>
    <w:rPr>
      <w:rFonts w:ascii="Tahoma" w:hAnsi="Tahoma" w:cs="Tahoma"/>
      <w:sz w:val="16"/>
      <w:szCs w:val="16"/>
    </w:rPr>
  </w:style>
  <w:style w:type="paragraph" w:styleId="TOCHeading">
    <w:name w:val="TOC Heading"/>
    <w:basedOn w:val="Heading1"/>
    <w:next w:val="Normal"/>
    <w:uiPriority w:val="39"/>
    <w:unhideWhenUsed/>
    <w:qFormat/>
    <w:rsid w:val="007C587D"/>
    <w:pPr>
      <w:bidi w:val="0"/>
      <w:jc w:val="left"/>
      <w:outlineLvl w:val="9"/>
    </w:pPr>
    <w:rPr>
      <w:rFonts w:asciiTheme="majorHAnsi" w:hAnsiTheme="majorHAnsi" w:cstheme="majorBidi"/>
      <w:color w:val="365F91" w:themeColor="accent1" w:themeShade="BF"/>
      <w:lang w:eastAsia="ja-JP"/>
    </w:rPr>
  </w:style>
  <w:style w:type="paragraph" w:styleId="TOC1">
    <w:name w:val="toc 1"/>
    <w:basedOn w:val="Normal"/>
    <w:next w:val="Normal"/>
    <w:autoRedefine/>
    <w:uiPriority w:val="39"/>
    <w:unhideWhenUsed/>
    <w:rsid w:val="002773B5"/>
    <w:pPr>
      <w:tabs>
        <w:tab w:val="right" w:leader="dot" w:pos="9063"/>
      </w:tabs>
      <w:bidi/>
      <w:spacing w:after="100" w:line="240" w:lineRule="auto"/>
      <w:jc w:val="center"/>
    </w:pPr>
    <w:rPr>
      <w:rFonts w:cs="B Lotus"/>
      <w:b/>
      <w:bCs/>
      <w:noProof/>
      <w:color w:val="000000" w:themeColor="text1"/>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B Nazani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045635"/>
    <w:pPr>
      <w:keepNext/>
      <w:keepLines/>
      <w:bidi/>
      <w:spacing w:before="480" w:after="0"/>
      <w:jc w:val="both"/>
      <w:outlineLvl w:val="0"/>
    </w:pPr>
    <w:rPr>
      <w:rFonts w:ascii="B Nazanin" w:eastAsiaTheme="majorEastAsia" w:hAnsi="B Nazanin" w:cs="B Lotus"/>
      <w:b/>
      <w:b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635"/>
    <w:rPr>
      <w:rFonts w:ascii="B Nazanin" w:eastAsiaTheme="majorEastAsia" w:hAnsi="B Nazanin" w:cs="B Lotus"/>
      <w:b/>
      <w:bCs/>
      <w:color w:val="000000" w:themeColor="text1"/>
      <w:sz w:val="28"/>
    </w:rPr>
  </w:style>
  <w:style w:type="character" w:styleId="Hyperlink">
    <w:name w:val="Hyperlink"/>
    <w:basedOn w:val="DefaultParagraphFont"/>
    <w:uiPriority w:val="99"/>
    <w:unhideWhenUsed/>
    <w:rsid w:val="008918C1"/>
    <w:rPr>
      <w:color w:val="0000FF" w:themeColor="hyperlink"/>
      <w:u w:val="single"/>
    </w:rPr>
  </w:style>
  <w:style w:type="paragraph" w:styleId="Header">
    <w:name w:val="header"/>
    <w:basedOn w:val="Normal"/>
    <w:link w:val="HeaderChar"/>
    <w:uiPriority w:val="99"/>
    <w:unhideWhenUsed/>
    <w:rsid w:val="00045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5635"/>
  </w:style>
  <w:style w:type="paragraph" w:styleId="Footer">
    <w:name w:val="footer"/>
    <w:basedOn w:val="Normal"/>
    <w:link w:val="FooterChar"/>
    <w:uiPriority w:val="99"/>
    <w:unhideWhenUsed/>
    <w:rsid w:val="00045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5635"/>
  </w:style>
  <w:style w:type="paragraph" w:styleId="BalloonText">
    <w:name w:val="Balloon Text"/>
    <w:basedOn w:val="Normal"/>
    <w:link w:val="BalloonTextChar"/>
    <w:uiPriority w:val="99"/>
    <w:semiHidden/>
    <w:unhideWhenUsed/>
    <w:rsid w:val="006F67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77F"/>
    <w:rPr>
      <w:rFonts w:ascii="Tahoma" w:hAnsi="Tahoma" w:cs="Tahoma"/>
      <w:sz w:val="16"/>
      <w:szCs w:val="16"/>
    </w:rPr>
  </w:style>
  <w:style w:type="paragraph" w:styleId="TOCHeading">
    <w:name w:val="TOC Heading"/>
    <w:basedOn w:val="Heading1"/>
    <w:next w:val="Normal"/>
    <w:uiPriority w:val="39"/>
    <w:unhideWhenUsed/>
    <w:qFormat/>
    <w:rsid w:val="007C587D"/>
    <w:pPr>
      <w:bidi w:val="0"/>
      <w:jc w:val="left"/>
      <w:outlineLvl w:val="9"/>
    </w:pPr>
    <w:rPr>
      <w:rFonts w:asciiTheme="majorHAnsi" w:hAnsiTheme="majorHAnsi" w:cstheme="majorBidi"/>
      <w:color w:val="365F91" w:themeColor="accent1" w:themeShade="BF"/>
      <w:lang w:eastAsia="ja-JP"/>
    </w:rPr>
  </w:style>
  <w:style w:type="paragraph" w:styleId="TOC1">
    <w:name w:val="toc 1"/>
    <w:basedOn w:val="Normal"/>
    <w:next w:val="Normal"/>
    <w:autoRedefine/>
    <w:uiPriority w:val="39"/>
    <w:unhideWhenUsed/>
    <w:rsid w:val="002773B5"/>
    <w:pPr>
      <w:tabs>
        <w:tab w:val="right" w:leader="dot" w:pos="9063"/>
      </w:tabs>
      <w:bidi/>
      <w:spacing w:after="100" w:line="240" w:lineRule="auto"/>
      <w:jc w:val="center"/>
    </w:pPr>
    <w:rPr>
      <w:rFonts w:cs="B Lotus"/>
      <w:b/>
      <w:bCs/>
      <w:noProof/>
      <w:color w:val="000000" w:themeColor="tex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276233">
      <w:bodyDiv w:val="1"/>
      <w:marLeft w:val="0"/>
      <w:marRight w:val="0"/>
      <w:marTop w:val="0"/>
      <w:marBottom w:val="0"/>
      <w:divBdr>
        <w:top w:val="none" w:sz="0" w:space="0" w:color="auto"/>
        <w:left w:val="none" w:sz="0" w:space="0" w:color="auto"/>
        <w:bottom w:val="none" w:sz="0" w:space="0" w:color="auto"/>
        <w:right w:val="none" w:sz="0" w:space="0" w:color="auto"/>
      </w:divBdr>
      <w:divsChild>
        <w:div w:id="17558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ajoohe.com/fa/index.php?Page=definition&amp;UID=38409" TargetMode="External"/><Relationship Id="rId18" Type="http://schemas.openxmlformats.org/officeDocument/2006/relationships/hyperlink" Target="http://www.pajoohe.com/fa/index.php?Page=definition&amp;UID=38409" TargetMode="External"/><Relationship Id="rId26" Type="http://schemas.openxmlformats.org/officeDocument/2006/relationships/hyperlink" Target="http://www.pajoohe.com/fa/index.php?Page=definition&amp;UID=38409" TargetMode="External"/><Relationship Id="rId3" Type="http://schemas.openxmlformats.org/officeDocument/2006/relationships/styles" Target="styles.xml"/><Relationship Id="rId21" Type="http://schemas.openxmlformats.org/officeDocument/2006/relationships/hyperlink" Target="http://www.pajoohe.com/fa/index.php?Page=definition&amp;UID=38409" TargetMode="External"/><Relationship Id="rId7" Type="http://schemas.openxmlformats.org/officeDocument/2006/relationships/footnotes" Target="footnotes.xml"/><Relationship Id="rId12" Type="http://schemas.openxmlformats.org/officeDocument/2006/relationships/hyperlink" Target="http://www.pajoohe.com/fa/index.php?Page=definition&amp;UID=38409" TargetMode="External"/><Relationship Id="rId17" Type="http://schemas.openxmlformats.org/officeDocument/2006/relationships/hyperlink" Target="http://www.pajoohe.com/fa/index.php?Page=definition&amp;UID=38409" TargetMode="External"/><Relationship Id="rId25" Type="http://schemas.openxmlformats.org/officeDocument/2006/relationships/hyperlink" Target="http://www.pajoohe.com/fa/index.php?Page=definition&amp;UID=38409" TargetMode="External"/><Relationship Id="rId2" Type="http://schemas.openxmlformats.org/officeDocument/2006/relationships/numbering" Target="numbering.xml"/><Relationship Id="rId16" Type="http://schemas.openxmlformats.org/officeDocument/2006/relationships/hyperlink" Target="http://www.pajoohe.com/fa/index.php?Page=definition&amp;UID=38409" TargetMode="External"/><Relationship Id="rId20" Type="http://schemas.openxmlformats.org/officeDocument/2006/relationships/hyperlink" Target="http://www.pajoohe.com/fa/index.php?Page=definition&amp;UID=3840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pajoohe.com/fa/index.php?Page=definition&amp;UID=38409" TargetMode="External"/><Relationship Id="rId5" Type="http://schemas.openxmlformats.org/officeDocument/2006/relationships/settings" Target="settings.xml"/><Relationship Id="rId15" Type="http://schemas.openxmlformats.org/officeDocument/2006/relationships/hyperlink" Target="http://www.pajoohe.com/fa/index.php?Page=definition&amp;UID=38409" TargetMode="External"/><Relationship Id="rId23" Type="http://schemas.openxmlformats.org/officeDocument/2006/relationships/hyperlink" Target="http://www.pajoohe.com/fa/index.php?Page=definition&amp;UID=38409"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pajoohe.com/fa/index.php?Page=definition&amp;UID=38409"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pajoohe.com/fa/index.php?Page=definition&amp;UID=38409" TargetMode="External"/><Relationship Id="rId22" Type="http://schemas.openxmlformats.org/officeDocument/2006/relationships/hyperlink" Target="http://www.pajoohe.com/fa/index.php?Page=definition&amp;UID=38409" TargetMode="External"/><Relationship Id="rId27" Type="http://schemas.openxmlformats.org/officeDocument/2006/relationships/hyperlink" Target="http://www.pajoohe.com/fa/index.php?Page=definition&amp;UID=384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67B2D-7E47-4BE8-A7B0-7D28BC06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39</Pages>
  <Words>8727</Words>
  <Characters>49748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Parseh</dc:creator>
  <cp:lastModifiedBy>Parseh</cp:lastModifiedBy>
  <cp:revision>15</cp:revision>
  <cp:lastPrinted>2019-01-12T14:26:00Z</cp:lastPrinted>
  <dcterms:created xsi:type="dcterms:W3CDTF">2018-12-25T14:50:00Z</dcterms:created>
  <dcterms:modified xsi:type="dcterms:W3CDTF">2025-01-15T12:59:00Z</dcterms:modified>
</cp:coreProperties>
</file>